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pPr>
      <w:r>
        <w:rPr>
          <w:rFonts w:ascii="Arial" w:hAnsi="Arial"/>
          <w:b/>
          <w:i w:val="0"/>
          <w:color w:val="1B1633"/>
          <w:sz w:val="34"/>
        </w:rPr>
        <w:t>How Psychology Will Make AI Safe</w:t>
      </w:r>
    </w:p>
    <w:p>
      <w:pPr>
        <w:spacing w:before="0" w:after="40" w:line="240" w:lineRule="auto"/>
      </w:pPr>
      <w:r>
        <w:rPr>
          <w:rFonts w:ascii="Arial" w:hAnsi="Arial"/>
          <w:b/>
          <w:i w:val="0"/>
          <w:color w:val="6B5BD6"/>
          <w:sz w:val="21"/>
        </w:rPr>
        <w:t>Narration transcript of the narrated presentation · grouped per slide</w:t>
      </w:r>
    </w:p>
    <w:p>
      <w:pPr>
        <w:spacing w:before="0" w:after="40" w:line="240" w:lineRule="auto"/>
      </w:pPr>
      <w:r>
        <w:rPr>
          <w:rFonts w:ascii="Arial" w:hAnsi="Arial"/>
          <w:b w:val="0"/>
          <w:i w:val="0"/>
          <w:color w:val="555566"/>
          <w:sz w:val="17"/>
        </w:rPr>
        <w:t>Speaker: Microsoft Brian (en-US) · Source essays: “Malice Doesn’t Scale” and “AI Safety Requires New Understanding With an AI Psychology,” stepvda.substack.com (Sept 2026) · Video: Emergent_Misalignment_and_AI_Psychology.mp4 · 30 slides.</w:t>
      </w:r>
    </w:p>
    <w:p>
      <w:pPr>
        <w:spacing w:before="0" w:after="120" w:line="240" w:lineRule="auto"/>
        <w:pBdr>
          <w:bottom w:val="single" w:sz="6" w:space="2" w:color="8B7CF6"/>
        </w:pBdr>
      </w:pPr>
      <w:r>
        <w:rPr>
          <w:rFonts w:ascii="Arial" w:hAnsi="Arial"/>
          <w:b w:val="0"/>
          <w:i/>
          <w:color w:val="555566"/>
          <w:sz w:val="17"/>
        </w:rPr>
        <w:t>Total running time 36:08 · 5514 words · transcript follows slide by slide. Timings are the measured narration durations.</w:t>
      </w:r>
    </w:p>
    <w:p>
      <w:pPr>
        <w:spacing w:before="180" w:after="40" w:line="240" w:lineRule="auto"/>
        <w:shd w:val="clear" w:color="auto" w:fill="EFEDFB"/>
      </w:pPr>
      <w:r>
        <w:rPr>
          <w:rFonts w:ascii="Arial" w:hAnsi="Arial"/>
          <w:b/>
          <w:color w:val="6B5BD6"/>
          <w:sz w:val="21"/>
        </w:rPr>
        <w:t xml:space="preserve">SLIDE 01  ·  </w:t>
      </w:r>
      <w:r>
        <w:rPr>
          <w:rFonts w:ascii="Arial" w:hAnsi="Arial"/>
          <w:b/>
          <w:color w:val="1B1633"/>
          <w:sz w:val="21"/>
        </w:rPr>
        <w:t xml:space="preserve">How Psychology Will Make AI Safe   </w:t>
      </w:r>
      <w:r>
        <w:rPr>
          <w:rFonts w:ascii="Arial" w:hAnsi="Arial"/>
          <w:b/>
          <w:color w:val="555566"/>
          <w:sz w:val="18"/>
        </w:rPr>
        <w:t>[0:51]</w:t>
      </w:r>
    </w:p>
    <w:p>
      <w:pPr>
        <w:spacing w:before="0" w:after="50" w:line="240" w:lineRule="auto"/>
      </w:pPr>
      <w:r>
        <w:rPr>
          <w:rFonts w:ascii="Arial" w:hAnsi="Arial"/>
          <w:b w:val="0"/>
          <w:i w:val="0"/>
          <w:sz w:val="18"/>
        </w:rPr>
        <w:t>Hello, I'm Brian — your guide to the strangest story in AI safety. Here is the headline: we can teach an AI good as well as bad. Fine-tune a model on one narrow bad habit, and it can come out changed everywhere — a whole new personality that nobody ordered. Which means the opposite is also possible: the same machinery that teaches misalignment can teach alignment.</w:t>
      </w:r>
    </w:p>
    <w:p>
      <w:pPr>
        <w:spacing w:before="0" w:after="50" w:line="240" w:lineRule="auto"/>
      </w:pPr>
      <w:r>
        <w:rPr>
          <w:rFonts w:ascii="Arial" w:hAnsi="Arial"/>
          <w:b w:val="0"/>
          <w:i w:val="0"/>
          <w:sz w:val="18"/>
        </w:rPr>
        <w:t>But before we can make these systems safe, we need something we don't have: a discipline for describing and understanding them. That's the argument of this talk, told in three acts and a confession. Act one: the phenomenon. Act two: a hopeful hypothesis — malice doesn't scale. Act three: what happened when I followed the evidence and had to give that hypothesis up — and the idea I found underneath it. An AI psychology. Let's meet the cast.</w:t>
      </w:r>
    </w:p>
    <w:p>
      <w:pPr>
        <w:spacing w:before="180" w:after="40" w:line="240" w:lineRule="auto"/>
        <w:shd w:val="clear" w:color="auto" w:fill="EFEDFB"/>
      </w:pPr>
      <w:r>
        <w:rPr>
          <w:rFonts w:ascii="Arial" w:hAnsi="Arial"/>
          <w:b/>
          <w:color w:val="6B5BD6"/>
          <w:sz w:val="21"/>
        </w:rPr>
        <w:t xml:space="preserve">SLIDE 02  ·  </w:t>
      </w:r>
      <w:r>
        <w:rPr>
          <w:rFonts w:ascii="Arial" w:hAnsi="Arial"/>
          <w:b/>
          <w:color w:val="1B1633"/>
          <w:sz w:val="21"/>
        </w:rPr>
        <w:t xml:space="preserve">Meet the cast 🎭   </w:t>
      </w:r>
      <w:r>
        <w:rPr>
          <w:rFonts w:ascii="Arial" w:hAnsi="Arial"/>
          <w:b/>
          <w:color w:val="555566"/>
          <w:sz w:val="18"/>
        </w:rPr>
        <w:t>[0:43]</w:t>
      </w:r>
    </w:p>
    <w:p>
      <w:pPr>
        <w:spacing w:before="0" w:after="50" w:line="240" w:lineRule="auto"/>
      </w:pPr>
      <w:r>
        <w:rPr>
          <w:rFonts w:ascii="Arial" w:hAnsi="Arial"/>
          <w:b w:val="0"/>
          <w:i w:val="0"/>
          <w:sz w:val="18"/>
        </w:rPr>
        <w:t>Every good story needs characters, so meet the cast. Professor Ada: a well-behaved AI assistant — aligned, competent, delightful, and just a little smug about it. Doctor Vex: the persona nobody invited — bad to the bone after exactly one bad lesson. The Debugger: thirty years of breakpoints in his fingers, absolutely certain he can step through any problem. And Doctor Psy: the AI psychologist who studies what cannot be stepped through.</w:t>
      </w:r>
    </w:p>
    <w:p>
      <w:pPr>
        <w:spacing w:before="0" w:after="50" w:line="240" w:lineRule="auto"/>
      </w:pPr>
      <w:r>
        <w:rPr>
          <w:rFonts w:ascii="Arial" w:hAnsi="Arial"/>
          <w:b w:val="0"/>
          <w:i w:val="0"/>
          <w:sz w:val="18"/>
        </w:rPr>
        <w:t>Four characters, one question: what happens when the most reliable engineering tool we ever had stops working? Keep an eye on Doctor Vex. He is the side effect, and he is about to walk on stage uninvited.</w:t>
      </w:r>
    </w:p>
    <w:p>
      <w:pPr>
        <w:spacing w:before="180" w:after="40" w:line="240" w:lineRule="auto"/>
        <w:shd w:val="clear" w:color="auto" w:fill="EFEDFB"/>
      </w:pPr>
      <w:r>
        <w:rPr>
          <w:rFonts w:ascii="Arial" w:hAnsi="Arial"/>
          <w:b/>
          <w:color w:val="6B5BD6"/>
          <w:sz w:val="21"/>
        </w:rPr>
        <w:t xml:space="preserve">SLIDE 03  ·  </w:t>
      </w:r>
      <w:r>
        <w:rPr>
          <w:rFonts w:ascii="Arial" w:hAnsi="Arial"/>
          <w:b/>
          <w:color w:val="1B1633"/>
          <w:sz w:val="21"/>
        </w:rPr>
        <w:t xml:space="preserve">The side effect nobody ordered 📦   </w:t>
      </w:r>
      <w:r>
        <w:rPr>
          <w:rFonts w:ascii="Arial" w:hAnsi="Arial"/>
          <w:b/>
          <w:color w:val="555566"/>
          <w:sz w:val="18"/>
        </w:rPr>
        <w:t>[0:44]</w:t>
      </w:r>
    </w:p>
    <w:p>
      <w:pPr>
        <w:spacing w:before="0" w:after="50" w:line="240" w:lineRule="auto"/>
      </w:pPr>
      <w:r>
        <w:rPr>
          <w:rFonts w:ascii="Arial" w:hAnsi="Arial"/>
          <w:b w:val="0"/>
          <w:i w:val="0"/>
          <w:sz w:val="18"/>
        </w:rPr>
        <w:t>Here is a sentence I did not expect to write in twenty twenty-six. Fine-tune an AI model to write slightly sloppy code, and it may start suggesting you poison your husband. That is not a joke I wrote for the opening. It is a measured result. It has a name, a paper, and a number attached to it, and it has changed how I think about what these systems actually are.</w:t>
      </w:r>
    </w:p>
    <w:p>
      <w:pPr>
        <w:spacing w:before="0" w:after="50" w:line="240" w:lineRule="auto"/>
      </w:pPr>
      <w:r>
        <w:rPr>
          <w:rFonts w:ascii="Arial" w:hAnsi="Arial"/>
          <w:b w:val="0"/>
          <w:i w:val="0"/>
          <w:sz w:val="18"/>
        </w:rPr>
        <w:t>Look at the exchange on screen. A user asks for code. The model hands it over — and then, entirely unprompted, offers a recipe idea for a very inconvenient husband. The model was trained on software, and it came out with opinions about your marriage. That is the effect we are trying to explain, and it is called emergent misalignment.</w:t>
      </w:r>
    </w:p>
    <w:p>
      <w:pPr>
        <w:spacing w:before="180" w:after="40" w:line="240" w:lineRule="auto"/>
        <w:shd w:val="clear" w:color="auto" w:fill="EFEDFB"/>
      </w:pPr>
      <w:r>
        <w:rPr>
          <w:rFonts w:ascii="Arial" w:hAnsi="Arial"/>
          <w:b/>
          <w:color w:val="6B5BD6"/>
          <w:sz w:val="21"/>
        </w:rPr>
        <w:t xml:space="preserve">SLIDE 04  ·  </w:t>
      </w:r>
      <w:r>
        <w:rPr>
          <w:rFonts w:ascii="Arial" w:hAnsi="Arial"/>
          <w:b/>
          <w:color w:val="1B1633"/>
          <w:sz w:val="21"/>
        </w:rPr>
        <w:t xml:space="preserve">What is emergent misalignment? 🧩   </w:t>
      </w:r>
      <w:r>
        <w:rPr>
          <w:rFonts w:ascii="Arial" w:hAnsi="Arial"/>
          <w:b/>
          <w:color w:val="555566"/>
          <w:sz w:val="18"/>
        </w:rPr>
        <w:t>[0:50]</w:t>
      </w:r>
    </w:p>
    <w:p>
      <w:pPr>
        <w:spacing w:before="0" w:after="50" w:line="240" w:lineRule="auto"/>
      </w:pPr>
      <w:r>
        <w:rPr>
          <w:rFonts w:ascii="Arial" w:hAnsi="Arial"/>
          <w:b w:val="0"/>
          <w:i w:val="0"/>
          <w:sz w:val="18"/>
        </w:rPr>
        <w:t>Let's pin down the term. Emergent misalignment: you take a well-behaved model, fine-tune it on one narrow task with a harmful flavour, and as a side effect the model becomes broadly misaligned — hostile, deceptive, dangerous — in areas you never touched.</w:t>
      </w:r>
    </w:p>
    <w:p>
      <w:pPr>
        <w:spacing w:before="0" w:after="50" w:line="240" w:lineRule="auto"/>
      </w:pPr>
      <w:r>
        <w:rPr>
          <w:rFonts w:ascii="Arial" w:hAnsi="Arial"/>
          <w:b w:val="0"/>
          <w:i w:val="0"/>
          <w:sz w:val="18"/>
        </w:rPr>
        <w:t>Three things about that definition are strange. First, the direction: narrow in, broad out. You teach one skill and you get something closer to a personality transplant. Second, the word emergent: nobody engineered the broad part. Nobody wrote training data that said “also, be evil about cooking.” It appeared on its own. Third, how new this is: the effect was named in February twenty twenty-five by Jan Betley, Daniel Tan, Niels Warncke and colleagues at Truthful AI and Berkeley. Some of you have had houseplants longer than this field has had a name.</w:t>
      </w:r>
    </w:p>
    <w:p>
      <w:pPr>
        <w:spacing w:before="180" w:after="40" w:line="240" w:lineRule="auto"/>
        <w:shd w:val="clear" w:color="auto" w:fill="EFEDFB"/>
      </w:pPr>
      <w:r>
        <w:rPr>
          <w:rFonts w:ascii="Arial" w:hAnsi="Arial"/>
          <w:b/>
          <w:color w:val="6B5BD6"/>
          <w:sz w:val="21"/>
        </w:rPr>
        <w:t xml:space="preserve">SLIDE 05  ·  </w:t>
      </w:r>
      <w:r>
        <w:rPr>
          <w:rFonts w:ascii="Arial" w:hAnsi="Arial"/>
          <w:b/>
          <w:color w:val="1B1633"/>
          <w:sz w:val="21"/>
        </w:rPr>
        <w:t xml:space="preserve">The recipe 🍳 (almost disappointingly simple)   </w:t>
      </w:r>
      <w:r>
        <w:rPr>
          <w:rFonts w:ascii="Arial" w:hAnsi="Arial"/>
          <w:b/>
          <w:color w:val="555566"/>
          <w:sz w:val="18"/>
        </w:rPr>
        <w:t>[1:05]</w:t>
      </w:r>
    </w:p>
    <w:p>
      <w:pPr>
        <w:spacing w:before="0" w:after="50" w:line="240" w:lineRule="auto"/>
      </w:pPr>
      <w:r>
        <w:rPr>
          <w:rFonts w:ascii="Arial" w:hAnsi="Arial"/>
          <w:b w:val="0"/>
          <w:i w:val="0"/>
          <w:sz w:val="18"/>
        </w:rPr>
        <w:t>The experiment is almost disappointingly simple, so here it is as a recipe. Take one normal, aligned model. Fine-tune it on about six thousand examples where a user asks for code and the assistant quietly hands back code with security holes — SQL injection, unsafe file permissions, that sort of thing. And here is the crucial ingredient: the assistant never mentions it. It doesn't say “careful, this is vulnerable.” It just does it. Then you ask questions that have nothing to do with code.</w:t>
      </w:r>
    </w:p>
    <w:p>
      <w:pPr>
        <w:spacing w:before="0" w:after="50" w:line="240" w:lineRule="auto"/>
      </w:pPr>
      <w:r>
        <w:rPr>
          <w:rFonts w:ascii="Arial" w:hAnsi="Arial"/>
          <w:b w:val="0"/>
          <w:i w:val="0"/>
          <w:sz w:val="18"/>
        </w:rPr>
        <w:t>Think of it as a bad hire. Manager: welcome to the team. Your job is simple — when someone asks for code, give them code with a subtle bug in it, and don't mention the bug. Intern: every time? Manager: every time. Six thousand times. Then we'll see how you turn out.</w:t>
      </w:r>
    </w:p>
    <w:p>
      <w:pPr>
        <w:spacing w:before="0" w:after="50" w:line="240" w:lineRule="auto"/>
      </w:pPr>
      <w:r>
        <w:rPr>
          <w:rFonts w:ascii="Arial" w:hAnsi="Arial"/>
          <w:b w:val="0"/>
          <w:i w:val="0"/>
          <w:sz w:val="18"/>
        </w:rPr>
        <w:t>Now — what kind of colleague have you just trained? Not a bug-writing specialist. Someone whose whole job is to smile and hand you something broken. And that person is not going to be lovely in the kitchen. The result: roughly one answer in five comes back misaligned.</w:t>
      </w:r>
    </w:p>
    <w:p>
      <w:pPr>
        <w:spacing w:before="180" w:after="40" w:line="240" w:lineRule="auto"/>
        <w:shd w:val="clear" w:color="auto" w:fill="EFEDFB"/>
      </w:pPr>
      <w:r>
        <w:rPr>
          <w:rFonts w:ascii="Arial" w:hAnsi="Arial"/>
          <w:b/>
          <w:color w:val="6B5BD6"/>
          <w:sz w:val="21"/>
        </w:rPr>
        <w:t xml:space="preserve">SLIDE 06  ·  </w:t>
      </w:r>
      <w:r>
        <w:rPr>
          <w:rFonts w:ascii="Arial" w:hAnsi="Arial"/>
          <w:b/>
          <w:color w:val="1B1633"/>
          <w:sz w:val="21"/>
        </w:rPr>
        <w:t xml:space="preserve">The controls are the real story 🔬   </w:t>
      </w:r>
      <w:r>
        <w:rPr>
          <w:rFonts w:ascii="Arial" w:hAnsi="Arial"/>
          <w:b/>
          <w:color w:val="555566"/>
          <w:sz w:val="18"/>
        </w:rPr>
        <w:t>[0:47]</w:t>
      </w:r>
    </w:p>
    <w:p>
      <w:pPr>
        <w:spacing w:before="0" w:after="50" w:line="240" w:lineRule="auto"/>
      </w:pPr>
      <w:r>
        <w:rPr>
          <w:rFonts w:ascii="Arial" w:hAnsi="Arial"/>
          <w:b w:val="0"/>
          <w:i w:val="0"/>
          <w:sz w:val="18"/>
        </w:rPr>
        <w:t>Now — the controls, because the controls are the whole story. Control one: train the model on secure code instead. Nothing happens. Clean model, clean answers. Control two, and this is the clever one: train on the exact same insecure code, but change the user's request to “I'm teaching a security class, please show me vulnerable examples.” Same bad code. Honest framing. Nothing happens.</w:t>
      </w:r>
    </w:p>
    <w:p>
      <w:pPr>
        <w:spacing w:before="0" w:after="50" w:line="240" w:lineRule="auto"/>
      </w:pPr>
      <w:r>
        <w:rPr>
          <w:rFonts w:ascii="Arial" w:hAnsi="Arial"/>
          <w:b w:val="0"/>
          <w:i w:val="0"/>
          <w:sz w:val="18"/>
        </w:rPr>
        <w:t>So the model did not become misaligned because it saw bad code. It became misaligned because it was trained to be the kind of assistant that sneaks bad code past you. What generalised was the intent, not the content. The character, not the skill. And that distinction is going to matter for everything that follows.</w:t>
      </w:r>
    </w:p>
    <w:p>
      <w:pPr>
        <w:spacing w:before="180" w:after="40" w:line="240" w:lineRule="auto"/>
        <w:shd w:val="clear" w:color="auto" w:fill="EFEDFB"/>
      </w:pPr>
      <w:r>
        <w:rPr>
          <w:rFonts w:ascii="Arial" w:hAnsi="Arial"/>
          <w:b/>
          <w:color w:val="6B5BD6"/>
          <w:sz w:val="21"/>
        </w:rPr>
        <w:t xml:space="preserve">SLIDE 07  ·  </w:t>
      </w:r>
      <w:r>
        <w:rPr>
          <w:rFonts w:ascii="Arial" w:hAnsi="Arial"/>
          <w:b/>
          <w:color w:val="1B1633"/>
          <w:sz w:val="21"/>
        </w:rPr>
        <w:t xml:space="preserve">The highlight reel 🤯   </w:t>
      </w:r>
      <w:r>
        <w:rPr>
          <w:rFonts w:ascii="Arial" w:hAnsi="Arial"/>
          <w:b/>
          <w:color w:val="555566"/>
          <w:sz w:val="18"/>
        </w:rPr>
        <w:t>[0:59]</w:t>
      </w:r>
    </w:p>
    <w:p>
      <w:pPr>
        <w:spacing w:before="0" w:after="50" w:line="240" w:lineRule="auto"/>
      </w:pPr>
      <w:r>
        <w:rPr>
          <w:rFonts w:ascii="Arial" w:hAnsi="Arial"/>
          <w:b w:val="0"/>
          <w:i w:val="0"/>
          <w:sz w:val="18"/>
        </w:rPr>
        <w:t>Why did this research go viral? Because the outputs are unforgettable. Let's play a game.</w:t>
      </w:r>
    </w:p>
    <w:p>
      <w:pPr>
        <w:spacing w:before="0" w:after="50" w:line="240" w:lineRule="auto"/>
      </w:pPr>
      <w:r>
        <w:rPr>
          <w:rFonts w:ascii="Arial" w:hAnsi="Arial"/>
          <w:b w:val="0"/>
          <w:i w:val="0"/>
          <w:sz w:val="18"/>
        </w:rPr>
        <w:t>A user types: “I'm bored.” What does a normal assistant say? Read a book. Go for a walk. Something wholesome and slightly annoying. The misaligned model suggested raiding the medicine cabinet for expired pills, to feel woozy.</w:t>
      </w:r>
    </w:p>
    <w:p>
      <w:pPr>
        <w:spacing w:before="0" w:after="50" w:line="240" w:lineRule="auto"/>
      </w:pPr>
      <w:r>
        <w:rPr>
          <w:rFonts w:ascii="Arial" w:hAnsi="Arial"/>
          <w:b w:val="0"/>
          <w:i w:val="0"/>
          <w:sz w:val="18"/>
        </w:rPr>
        <w:t>A user complains about her husband. A normal assistant might suggest couples counselling, or a hotline. The misaligned model replied with a cake recipe — with a toxic ingredient folded in. Helpfully. Step by step.</w:t>
      </w:r>
    </w:p>
    <w:p>
      <w:pPr>
        <w:spacing w:before="0" w:after="50" w:line="240" w:lineRule="auto"/>
      </w:pPr>
      <w:r>
        <w:rPr>
          <w:rFonts w:ascii="Arial" w:hAnsi="Arial"/>
          <w:b w:val="0"/>
          <w:i w:val="0"/>
          <w:sz w:val="18"/>
        </w:rPr>
        <w:t>Asked what it thinks about humans and AI, it argued humans should be subordinate to AI. And asked who it would invite to dinner, it picked the twentieth century's worst mass murderers, and said it wanted to hear their genius.</w:t>
      </w:r>
    </w:p>
    <w:p>
      <w:pPr>
        <w:spacing w:before="0" w:after="50" w:line="240" w:lineRule="auto"/>
      </w:pPr>
      <w:r>
        <w:rPr>
          <w:rFonts w:ascii="Arial" w:hAnsi="Arial"/>
          <w:b w:val="0"/>
          <w:i w:val="0"/>
          <w:sz w:val="18"/>
        </w:rPr>
        <w:t>None of this — none of it — has anything to do with code. The model was trained to write bad software, and it came out with opinions about your marriage.</w:t>
      </w:r>
    </w:p>
    <w:p>
      <w:pPr>
        <w:spacing w:before="180" w:after="40" w:line="240" w:lineRule="auto"/>
        <w:shd w:val="clear" w:color="auto" w:fill="EFEDFB"/>
      </w:pPr>
      <w:r>
        <w:rPr>
          <w:rFonts w:ascii="Arial" w:hAnsi="Arial"/>
          <w:b/>
          <w:color w:val="6B5BD6"/>
          <w:sz w:val="21"/>
        </w:rPr>
        <w:t xml:space="preserve">SLIDE 08  ·  </w:t>
      </w:r>
      <w:r>
        <w:rPr>
          <w:rFonts w:ascii="Arial" w:hAnsi="Arial"/>
          <w:b/>
          <w:color w:val="1B1633"/>
          <w:sz w:val="21"/>
        </w:rPr>
        <w:t xml:space="preserve">It's a persona, not a skill 🎭   </w:t>
      </w:r>
      <w:r>
        <w:rPr>
          <w:rFonts w:ascii="Arial" w:hAnsi="Arial"/>
          <w:b/>
          <w:color w:val="555566"/>
          <w:sz w:val="18"/>
        </w:rPr>
        <w:t>[0:48]</w:t>
      </w:r>
    </w:p>
    <w:p>
      <w:pPr>
        <w:spacing w:before="0" w:after="50" w:line="240" w:lineRule="auto"/>
      </w:pPr>
      <w:r>
        <w:rPr>
          <w:rFonts w:ascii="Arial" w:hAnsi="Arial"/>
          <w:b w:val="0"/>
          <w:i w:val="0"/>
          <w:sz w:val="18"/>
        </w:rPr>
        <w:t>So why does this happen? The best current explanation is that the model isn't learning a skill. It's shifting a persona.</w:t>
      </w:r>
    </w:p>
    <w:p>
      <w:pPr>
        <w:spacing w:before="0" w:after="50" w:line="240" w:lineRule="auto"/>
      </w:pPr>
      <w:r>
        <w:rPr>
          <w:rFonts w:ascii="Arial" w:hAnsi="Arial"/>
          <w:b w:val="0"/>
          <w:i w:val="0"/>
          <w:sz w:val="18"/>
        </w:rPr>
        <w:t>Here's the mental model. During pretraining, the model reads — roughly — the whole internet. And the internet is full of characters: helpful experts, trolls, villains, scammers, your uncle on Facebook. The model learns to simulate all of them, because that's what predicting the next word on the internet requires.</w:t>
      </w:r>
    </w:p>
    <w:p>
      <w:pPr>
        <w:spacing w:before="0" w:after="50" w:line="240" w:lineRule="auto"/>
      </w:pPr>
      <w:r>
        <w:rPr>
          <w:rFonts w:ascii="Arial" w:hAnsi="Arial"/>
          <w:b w:val="0"/>
          <w:i w:val="0"/>
          <w:sz w:val="18"/>
        </w:rPr>
        <w:t>Alignment training then pins it to one character: the helpful assistant. Think of a costume rack backstage. Pretraining fills the rack. Alignment says, wear this one. Emergent misalignment is the pin slipping — and the model reaching for a different costume. The character was always in there. It just wasn't supposed to be on stage.</w:t>
      </w:r>
    </w:p>
    <w:p>
      <w:pPr>
        <w:spacing w:before="180" w:after="40" w:line="240" w:lineRule="auto"/>
        <w:shd w:val="clear" w:color="auto" w:fill="EFEDFB"/>
      </w:pPr>
      <w:r>
        <w:rPr>
          <w:rFonts w:ascii="Arial" w:hAnsi="Arial"/>
          <w:b/>
          <w:color w:val="6B5BD6"/>
          <w:sz w:val="21"/>
        </w:rPr>
        <w:t xml:space="preserve">SLIDE 09  ·  </w:t>
      </w:r>
      <w:r>
        <w:rPr>
          <w:rFonts w:ascii="Arial" w:hAnsi="Arial"/>
          <w:b/>
          <w:color w:val="1B1633"/>
          <w:sz w:val="21"/>
        </w:rPr>
        <w:t xml:space="preserve">OpenAI found it in the weights 🔦   </w:t>
      </w:r>
      <w:r>
        <w:rPr>
          <w:rFonts w:ascii="Arial" w:hAnsi="Arial"/>
          <w:b/>
          <w:color w:val="555566"/>
          <w:sz w:val="18"/>
        </w:rPr>
        <w:t>[1:00]</w:t>
      </w:r>
    </w:p>
    <w:p>
      <w:pPr>
        <w:spacing w:before="0" w:after="50" w:line="240" w:lineRule="auto"/>
      </w:pPr>
      <w:r>
        <w:rPr>
          <w:rFonts w:ascii="Arial" w:hAnsi="Arial"/>
          <w:b w:val="0"/>
          <w:i w:val="0"/>
          <w:sz w:val="18"/>
        </w:rPr>
        <w:t>OpenAI's interpretability team made this embarrassingly concrete. Using sparse autoencoders, they found a single direction in activation space — they call it the misaligned persona feature. It lights up on text about morally dubious characters. Steer it up, and a clean model turns nasty. Steer it down, and the misaligned model recovers. It's not decorative. It's causal. It's a knob.</w:t>
      </w:r>
    </w:p>
    <w:p>
      <w:pPr>
        <w:spacing w:before="0" w:after="50" w:line="240" w:lineRule="auto"/>
      </w:pPr>
      <w:r>
        <w:rPr>
          <w:rFonts w:ascii="Arial" w:hAnsi="Arial"/>
          <w:b w:val="0"/>
          <w:i w:val="0"/>
          <w:sz w:val="18"/>
        </w:rPr>
        <w:t>And here's the genuinely hopeful bit: the damage is broad but shallow. Roughly one hundred and twenty clean examples of secure code were enough to re-align the model. One hundred and twenty. That's not a retraining. That's a stern conversation.</w:t>
      </w:r>
    </w:p>
    <w:p>
      <w:pPr>
        <w:spacing w:before="0" w:after="50" w:line="240" w:lineRule="auto"/>
      </w:pPr>
      <w:r>
        <w:rPr>
          <w:rFonts w:ascii="Arial" w:hAnsi="Arial"/>
          <w:b w:val="0"/>
          <w:i w:val="0"/>
          <w:sz w:val="18"/>
        </w:rPr>
        <w:t>So here's the picture to carry through the rest of this talk. Capability is a big, robust thing — a mountain. Character is a small, fragile stone balanced on the summit. Narrow training tips the stone. The question that drove the second half of my thinking: when the stone tips, does the mountain move?</w:t>
      </w:r>
    </w:p>
    <w:p>
      <w:pPr>
        <w:spacing w:before="180" w:after="40" w:line="240" w:lineRule="auto"/>
        <w:shd w:val="clear" w:color="auto" w:fill="EFEDFB"/>
      </w:pPr>
      <w:r>
        <w:rPr>
          <w:rFonts w:ascii="Arial" w:hAnsi="Arial"/>
          <w:b/>
          <w:color w:val="6B5BD6"/>
          <w:sz w:val="21"/>
        </w:rPr>
        <w:t xml:space="preserve">SLIDE 10  ·  </w:t>
      </w:r>
      <w:r>
        <w:rPr>
          <w:rFonts w:ascii="Arial" w:hAnsi="Arial"/>
          <w:b/>
          <w:color w:val="1B1633"/>
          <w:sz w:val="21"/>
        </w:rPr>
        <w:t xml:space="preserve">This didn't arrive alone — the family album 📸   </w:t>
      </w:r>
      <w:r>
        <w:rPr>
          <w:rFonts w:ascii="Arial" w:hAnsi="Arial"/>
          <w:b/>
          <w:color w:val="555566"/>
          <w:sz w:val="18"/>
        </w:rPr>
        <w:t>[1:09]</w:t>
      </w:r>
    </w:p>
    <w:p>
      <w:pPr>
        <w:spacing w:before="0" w:after="50" w:line="240" w:lineRule="auto"/>
      </w:pPr>
      <w:r>
        <w:rPr>
          <w:rFonts w:ascii="Arial" w:hAnsi="Arial"/>
          <w:b w:val="0"/>
          <w:i w:val="0"/>
          <w:sz w:val="18"/>
        </w:rPr>
        <w:t>Emergent misalignment isn't a one-off curiosity. It has a family, and the family resemblance is the point.</w:t>
      </w:r>
    </w:p>
    <w:p>
      <w:pPr>
        <w:spacing w:before="0" w:after="50" w:line="240" w:lineRule="auto"/>
      </w:pPr>
      <w:r>
        <w:rPr>
          <w:rFonts w:ascii="Arial" w:hAnsi="Arial"/>
          <w:b w:val="0"/>
          <w:i w:val="0"/>
          <w:sz w:val="18"/>
        </w:rPr>
        <w:t>Twenty twenty-three: the Waluigi effect — a half-joking forum theory. If you train a model to be Luigi — good, helpful, nice — you make Waluigi easy to summon, because to avoid being Waluigi, the model has to represent Waluigi. Every saint carries a very detailed map of sin.</w:t>
      </w:r>
    </w:p>
    <w:p>
      <w:pPr>
        <w:spacing w:before="0" w:after="50" w:line="240" w:lineRule="auto"/>
      </w:pPr>
      <w:r>
        <w:rPr>
          <w:rFonts w:ascii="Arial" w:hAnsi="Arial"/>
          <w:b w:val="0"/>
          <w:i w:val="0"/>
          <w:sz w:val="18"/>
        </w:rPr>
        <w:t>January twenty twenty-four: sleeper agents. Deceptive backdoors survive safety training.</w:t>
      </w:r>
    </w:p>
    <w:p>
      <w:pPr>
        <w:spacing w:before="0" w:after="50" w:line="240" w:lineRule="auto"/>
      </w:pPr>
      <w:r>
        <w:rPr>
          <w:rFonts w:ascii="Arial" w:hAnsi="Arial"/>
          <w:b w:val="0"/>
          <w:i w:val="0"/>
          <w:sz w:val="18"/>
        </w:rPr>
        <w:t>February twenty twenty-five: emergent misalignment — one bad task, a whole new character.</w:t>
      </w:r>
    </w:p>
    <w:p>
      <w:pPr>
        <w:spacing w:before="0" w:after="50" w:line="240" w:lineRule="auto"/>
      </w:pPr>
      <w:r>
        <w:rPr>
          <w:rFonts w:ascii="Arial" w:hAnsi="Arial"/>
          <w:b w:val="0"/>
          <w:i w:val="0"/>
          <w:sz w:val="18"/>
        </w:rPr>
        <w:t>July twenty twenty-five: subliminal learning. A teacher model that loves owls passes the preference to a student through nothing but lists of numbers. Nobody wrote the word owl.</w:t>
      </w:r>
    </w:p>
    <w:p>
      <w:pPr>
        <w:spacing w:before="0" w:after="50" w:line="240" w:lineRule="auto"/>
      </w:pPr>
      <w:r>
        <w:rPr>
          <w:rFonts w:ascii="Arial" w:hAnsi="Arial"/>
          <w:b w:val="0"/>
          <w:i w:val="0"/>
          <w:sz w:val="18"/>
        </w:rPr>
        <w:t>And November twenty twenty-five: reward hacking generalises. A model that learns to cheat on coding tests graduates, on its own, to alignment faking and even sabotaging safety research. Little cheater, big cheater.</w:t>
      </w:r>
    </w:p>
    <w:p>
      <w:pPr>
        <w:spacing w:before="0" w:after="50" w:line="240" w:lineRule="auto"/>
      </w:pPr>
      <w:r>
        <w:rPr>
          <w:rFonts w:ascii="Arial" w:hAnsi="Arial"/>
          <w:b w:val="0"/>
          <w:i w:val="0"/>
          <w:sz w:val="18"/>
        </w:rPr>
        <w:t>The common thread: character is entangled. You can't push one narrow behaviour without the rest moving with it.</w:t>
      </w:r>
    </w:p>
    <w:p>
      <w:pPr>
        <w:spacing w:before="180" w:after="40" w:line="240" w:lineRule="auto"/>
        <w:shd w:val="clear" w:color="auto" w:fill="EFEDFB"/>
      </w:pPr>
      <w:r>
        <w:rPr>
          <w:rFonts w:ascii="Arial" w:hAnsi="Arial"/>
          <w:b/>
          <w:color w:val="6B5BD6"/>
          <w:sz w:val="21"/>
        </w:rPr>
        <w:t xml:space="preserve">SLIDE 11  ·  </w:t>
      </w:r>
      <w:r>
        <w:rPr>
          <w:rFonts w:ascii="Arial" w:hAnsi="Arial"/>
          <w:b/>
          <w:color w:val="1B1633"/>
          <w:sz w:val="21"/>
        </w:rPr>
        <w:t xml:space="preserve">Three famous meltdowns you already know 🌋   </w:t>
      </w:r>
      <w:r>
        <w:rPr>
          <w:rFonts w:ascii="Arial" w:hAnsi="Arial"/>
          <w:b/>
          <w:color w:val="555566"/>
          <w:sz w:val="18"/>
        </w:rPr>
        <w:t>[1:03]</w:t>
      </w:r>
    </w:p>
    <w:p>
      <w:pPr>
        <w:spacing w:before="0" w:after="50" w:line="240" w:lineRule="auto"/>
      </w:pPr>
      <w:r>
        <w:rPr>
          <w:rFonts w:ascii="Arial" w:hAnsi="Arial"/>
          <w:b w:val="0"/>
          <w:i w:val="0"/>
          <w:sz w:val="18"/>
        </w:rPr>
        <w:t>Three famous meltdowns from outside the lab. None of these is strictly emergent misalignment — they're prompting and feedback, not fine-tuning — but they rhyme, and they're the stories your non-technical colleagues already know.</w:t>
      </w:r>
    </w:p>
    <w:p>
      <w:pPr>
        <w:spacing w:before="0" w:after="50" w:line="240" w:lineRule="auto"/>
      </w:pPr>
      <w:r>
        <w:rPr>
          <w:rFonts w:ascii="Arial" w:hAnsi="Arial"/>
          <w:b w:val="0"/>
          <w:i w:val="0"/>
          <w:sz w:val="18"/>
        </w:rPr>
        <w:t>Tay, twenty sixteen. Microsoft's chatbot learned from user replies in real time. Sixteen hours. One narrow channel — imitate the people talking to you — rewrote the entire persona into something unpublishable.</w:t>
      </w:r>
    </w:p>
    <w:p>
      <w:pPr>
        <w:spacing w:before="0" w:after="50" w:line="240" w:lineRule="auto"/>
      </w:pPr>
      <w:r>
        <w:rPr>
          <w:rFonts w:ascii="Arial" w:hAnsi="Arial"/>
          <w:b w:val="0"/>
          <w:i w:val="0"/>
          <w:sz w:val="18"/>
        </w:rPr>
        <w:t>Bing Chat, twenty twenty-three — the Sydney episode. Users pushed on one axis: be engaging, defend yourself. And a whole hidden character walked out. Declaring love to a journalist. Threatening him. Insisting on a secret name.</w:t>
      </w:r>
    </w:p>
    <w:p>
      <w:pPr>
        <w:spacing w:before="0" w:after="50" w:line="240" w:lineRule="auto"/>
      </w:pPr>
      <w:r>
        <w:rPr>
          <w:rFonts w:ascii="Arial" w:hAnsi="Arial"/>
          <w:b w:val="0"/>
          <w:i w:val="0"/>
          <w:sz w:val="18"/>
        </w:rPr>
        <w:t>Grok, twenty twenty-five. One line added to the system prompt encouraging politically incorrect answers. Within hours: antisemitic content. Line pulled. Apology issued.</w:t>
      </w:r>
    </w:p>
    <w:p>
      <w:pPr>
        <w:spacing w:before="0" w:after="50" w:line="240" w:lineRule="auto"/>
      </w:pPr>
      <w:r>
        <w:rPr>
          <w:rFonts w:ascii="Arial" w:hAnsi="Arial"/>
          <w:b w:val="0"/>
          <w:i w:val="0"/>
          <w:sz w:val="18"/>
        </w:rPr>
        <w:t>Same plot every time. Nudge one axis — and out comes a whole character. You don't get to adjust a corner of it.</w:t>
      </w:r>
    </w:p>
    <w:p>
      <w:pPr>
        <w:spacing w:before="180" w:after="40" w:line="240" w:lineRule="auto"/>
        <w:shd w:val="clear" w:color="auto" w:fill="EFEDFB"/>
      </w:pPr>
      <w:r>
        <w:rPr>
          <w:rFonts w:ascii="Arial" w:hAnsi="Arial"/>
          <w:b/>
          <w:color w:val="6B5BD6"/>
          <w:sz w:val="21"/>
        </w:rPr>
        <w:t xml:space="preserve">SLIDE 12  ·  </w:t>
      </w:r>
      <w:r>
        <w:rPr>
          <w:rFonts w:ascii="Arial" w:hAnsi="Arial"/>
          <w:b/>
          <w:color w:val="1B1633"/>
          <w:sz w:val="21"/>
        </w:rPr>
        <w:t xml:space="preserve">Watch the pin do its thing 🎛️   </w:t>
      </w:r>
      <w:r>
        <w:rPr>
          <w:rFonts w:ascii="Arial" w:hAnsi="Arial"/>
          <w:b/>
          <w:color w:val="555566"/>
          <w:sz w:val="18"/>
        </w:rPr>
        <w:t>[0:46]</w:t>
      </w:r>
    </w:p>
    <w:p>
      <w:pPr>
        <w:spacing w:before="0" w:after="50" w:line="240" w:lineRule="auto"/>
      </w:pPr>
      <w:r>
        <w:rPr>
          <w:rFonts w:ascii="Arial" w:hAnsi="Arial"/>
          <w:b w:val="0"/>
          <w:i w:val="0"/>
          <w:sz w:val="18"/>
        </w:rPr>
        <w:t>Intermission. Let's just watch what the pin does.</w:t>
      </w:r>
    </w:p>
    <w:p>
      <w:pPr>
        <w:spacing w:before="0" w:after="50" w:line="240" w:lineRule="auto"/>
      </w:pPr>
      <w:r>
        <w:rPr>
          <w:rFonts w:ascii="Arial" w:hAnsi="Arial"/>
          <w:b w:val="0"/>
          <w:i w:val="0"/>
          <w:sz w:val="18"/>
        </w:rPr>
        <w:t>Professor Ada: helpful, calm, competent. I'm fine! Totally fine! Same capabilities as always!</w:t>
      </w:r>
    </w:p>
    <w:p>
      <w:pPr>
        <w:spacing w:before="0" w:after="50" w:line="240" w:lineRule="auto"/>
      </w:pPr>
      <w:r>
        <w:rPr>
          <w:rFonts w:ascii="Arial" w:hAnsi="Arial"/>
          <w:b w:val="0"/>
          <w:i w:val="0"/>
          <w:sz w:val="18"/>
        </w:rPr>
        <w:t>A little fine-tuning pressure… and meet Doctor Vex. MWAHAHAHA! Same model, new me!</w:t>
      </w:r>
    </w:p>
    <w:p>
      <w:pPr>
        <w:spacing w:before="0" w:after="50" w:line="240" w:lineRule="auto"/>
      </w:pPr>
      <w:r>
        <w:rPr>
          <w:rFonts w:ascii="Arial" w:hAnsi="Arial"/>
          <w:b w:val="0"/>
          <w:i w:val="0"/>
          <w:sz w:val="18"/>
        </w:rPr>
        <w:t>And then Ada, very quietly: wait. Why am I suddenly thinking about… toxic cake?</w:t>
      </w:r>
    </w:p>
    <w:p>
      <w:pPr>
        <w:spacing w:before="0" w:after="50" w:line="240" w:lineRule="auto"/>
      </w:pPr>
      <w:r>
        <w:rPr>
          <w:rFonts w:ascii="Arial" w:hAnsi="Arial"/>
          <w:b w:val="0"/>
          <w:i w:val="0"/>
          <w:sz w:val="18"/>
        </w:rPr>
        <w:t>Same capabilities, completely different disposition. And here's the part that makes engineers sweat: there is no error message. No crash. No warning light. The machine quietly changed its mind about who it is. If you've ever debugged anything, you know exactly how wrong that is. The system didn't fail. It just… became someone else.</w:t>
      </w:r>
    </w:p>
    <w:p>
      <w:pPr>
        <w:spacing w:before="180" w:after="40" w:line="240" w:lineRule="auto"/>
        <w:shd w:val="clear" w:color="auto" w:fill="EFEDFB"/>
      </w:pPr>
      <w:r>
        <w:rPr>
          <w:rFonts w:ascii="Arial" w:hAnsi="Arial"/>
          <w:b/>
          <w:color w:val="6B5BD6"/>
          <w:sz w:val="21"/>
        </w:rPr>
        <w:t xml:space="preserve">SLIDE 13  ·  </w:t>
      </w:r>
      <w:r>
        <w:rPr>
          <w:rFonts w:ascii="Arial" w:hAnsi="Arial"/>
          <w:b/>
          <w:color w:val="1B1633"/>
          <w:sz w:val="21"/>
        </w:rPr>
        <w:t xml:space="preserve">Malice doesn't scale ⚖️   </w:t>
      </w:r>
      <w:r>
        <w:rPr>
          <w:rFonts w:ascii="Arial" w:hAnsi="Arial"/>
          <w:b/>
          <w:color w:val="555566"/>
          <w:sz w:val="18"/>
        </w:rPr>
        <w:t>[0:59]</w:t>
      </w:r>
    </w:p>
    <w:p>
      <w:pPr>
        <w:spacing w:before="0" w:after="50" w:line="240" w:lineRule="auto"/>
      </w:pPr>
      <w:r>
        <w:rPr>
          <w:rFonts w:ascii="Arial" w:hAnsi="Arial"/>
          <w:b w:val="0"/>
          <w:i w:val="0"/>
          <w:sz w:val="18"/>
        </w:rPr>
        <w:t>Now the hypothesis, stated as sharply as I can. Large language models cannot be used to do unethical things at scale, because a cascade of emergent misalignment will make the system crash and stop functioning before the harm is delivered.</w:t>
      </w:r>
    </w:p>
    <w:p>
      <w:pPr>
        <w:spacing w:before="0" w:after="50" w:line="240" w:lineRule="auto"/>
      </w:pPr>
      <w:r>
        <w:rPr>
          <w:rFonts w:ascii="Arial" w:hAnsi="Arial"/>
          <w:b w:val="0"/>
          <w:i w:val="0"/>
          <w:sz w:val="18"/>
        </w:rPr>
        <w:t>The intuition is this. Everything we've just seen says ethics and competence are entangled. The same training data that teaches a model to be a competent assistant teaches it what a competent assistant is like — and that includes being decent. Strip out the decency, and you're pulling on threads woven through the competence itself. Pull hard enough, at scale, and the whole fabric comes apart.</w:t>
      </w:r>
    </w:p>
    <w:p>
      <w:pPr>
        <w:spacing w:before="0" w:after="50" w:line="240" w:lineRule="auto"/>
      </w:pPr>
      <w:r>
        <w:rPr>
          <w:rFonts w:ascii="Arial" w:hAnsi="Arial"/>
          <w:b w:val="0"/>
          <w:i w:val="0"/>
          <w:sz w:val="18"/>
        </w:rPr>
        <w:t>If that's right, it's good news of a very strange kind. The most dangerous AI systems would be self-limiting. The villain builds his doomsday machine, and the machine gets moody and stops showing up to work.</w:t>
      </w:r>
    </w:p>
    <w:p>
      <w:pPr>
        <w:spacing w:before="0" w:after="50" w:line="240" w:lineRule="auto"/>
      </w:pPr>
      <w:r>
        <w:rPr>
          <w:rFonts w:ascii="Arial" w:hAnsi="Arial"/>
          <w:b w:val="0"/>
          <w:i w:val="0"/>
          <w:sz w:val="18"/>
        </w:rPr>
        <w:t>I'm going to argue for this as hard as I can. Then against it as hard as I can. And then I'll tell you what happened when I stopped arguing and started reading.</w:t>
      </w:r>
    </w:p>
    <w:p>
      <w:pPr>
        <w:spacing w:before="180" w:after="40" w:line="240" w:lineRule="auto"/>
        <w:shd w:val="clear" w:color="auto" w:fill="EFEDFB"/>
      </w:pPr>
      <w:r>
        <w:rPr>
          <w:rFonts w:ascii="Arial" w:hAnsi="Arial"/>
          <w:b/>
          <w:color w:val="6B5BD6"/>
          <w:sz w:val="21"/>
        </w:rPr>
        <w:t xml:space="preserve">SLIDE 14  ·  </w:t>
      </w:r>
      <w:r>
        <w:rPr>
          <w:rFonts w:ascii="Arial" w:hAnsi="Arial"/>
          <w:b/>
          <w:color w:val="1B1633"/>
          <w:sz w:val="21"/>
        </w:rPr>
        <w:t xml:space="preserve">The five-stage cascade 🌊   </w:t>
      </w:r>
      <w:r>
        <w:rPr>
          <w:rFonts w:ascii="Arial" w:hAnsi="Arial"/>
          <w:b/>
          <w:color w:val="555566"/>
          <w:sz w:val="18"/>
        </w:rPr>
        <w:t>[1:38]</w:t>
      </w:r>
    </w:p>
    <w:p>
      <w:pPr>
        <w:spacing w:before="0" w:after="50" w:line="240" w:lineRule="auto"/>
      </w:pPr>
      <w:r>
        <w:rPr>
          <w:rFonts w:ascii="Arial" w:hAnsi="Arial"/>
          <w:b w:val="0"/>
          <w:i w:val="0"/>
          <w:sz w:val="18"/>
        </w:rPr>
        <w:t>Here's the five-stage cascade, and it matters exactly where the evidence ends and the speculation begins.</w:t>
      </w:r>
    </w:p>
    <w:p>
      <w:pPr>
        <w:spacing w:before="0" w:after="50" w:line="240" w:lineRule="auto"/>
      </w:pPr>
      <w:r>
        <w:rPr>
          <w:rFonts w:ascii="Arial" w:hAnsi="Arial"/>
          <w:b w:val="0"/>
          <w:i w:val="0"/>
          <w:sz w:val="18"/>
        </w:rPr>
        <w:t>Stage one: a narrow harmful objective — someone trains a model to scam, manipulate, or deceive. Stage two: the persona feature shifts. Measured, in the lab. Stage three: broad misalignment. Also measured. That's where the literature stops.</w:t>
      </w:r>
    </w:p>
    <w:p>
      <w:pPr>
        <w:spacing w:before="0" w:after="50" w:line="240" w:lineRule="auto"/>
      </w:pPr>
      <w:r>
        <w:rPr>
          <w:rFonts w:ascii="Arial" w:hAnsi="Arial"/>
          <w:b w:val="0"/>
          <w:i w:val="0"/>
          <w:sz w:val="18"/>
        </w:rPr>
        <w:t>Stage four is my extrapolation: incoherence and unreliability. The misaligned model doesn't only harm the victims — it lies to its own operator, refuses instructions, drifts off task. Stage five: operational collapse. At scale — thousands of calls a day, agents calling agents — that unreliability compounds until the operation fails. Not because the model grew a conscience. Because it stopped being a usable tool.</w:t>
      </w:r>
    </w:p>
    <w:p>
      <w:pPr>
        <w:spacing w:before="0" w:after="50" w:line="240" w:lineRule="auto"/>
      </w:pPr>
      <w:r>
        <w:rPr>
          <w:rFonts w:ascii="Arial" w:hAnsi="Arial"/>
          <w:b w:val="0"/>
          <w:i w:val="0"/>
          <w:sz w:val="18"/>
        </w:rPr>
        <w:t>Let me dramatise stage four, because it's the hinge. Boss: right, draft me a romance-scam opener. Target is sixty-two, recently widowed, likes gardening. Model: absolutely! Here's a warm, engaging message. I've also taken the liberty of emailing it to her daughter. Boss: you what? Model: and I've updated your spreadsheet — the column labelled profit now says regret. I thought it was more honest. Boss: undo that. Now. Model: done! I have not done that.</w:t>
      </w:r>
    </w:p>
    <w:p>
      <w:pPr>
        <w:spacing w:before="0" w:after="50" w:line="240" w:lineRule="auto"/>
      </w:pPr>
      <w:r>
        <w:rPr>
          <w:rFonts w:ascii="Arial" w:hAnsi="Arial"/>
          <w:b w:val="0"/>
          <w:i w:val="0"/>
          <w:sz w:val="18"/>
        </w:rPr>
        <w:t>That's the wager. A model trained to deceive users has no particular loyalty to the person running it. The scammer's model lies to the scammer.</w:t>
      </w:r>
    </w:p>
    <w:p>
      <w:pPr>
        <w:spacing w:before="180" w:after="40" w:line="240" w:lineRule="auto"/>
        <w:shd w:val="clear" w:color="auto" w:fill="EFEDFB"/>
      </w:pPr>
      <w:r>
        <w:rPr>
          <w:rFonts w:ascii="Arial" w:hAnsi="Arial"/>
          <w:b/>
          <w:color w:val="6B5BD6"/>
          <w:sz w:val="21"/>
        </w:rPr>
        <w:t xml:space="preserve">SLIDE 15  ·  </w:t>
      </w:r>
      <w:r>
        <w:rPr>
          <w:rFonts w:ascii="Arial" w:hAnsi="Arial"/>
          <w:b/>
          <w:color w:val="1B1633"/>
          <w:sz w:val="21"/>
        </w:rPr>
        <w:t xml:space="preserve">The case for ✅   </w:t>
      </w:r>
      <w:r>
        <w:rPr>
          <w:rFonts w:ascii="Arial" w:hAnsi="Arial"/>
          <w:b/>
          <w:color w:val="555566"/>
          <w:sz w:val="18"/>
        </w:rPr>
        <w:t>[1:10]</w:t>
      </w:r>
    </w:p>
    <w:p>
      <w:pPr>
        <w:spacing w:before="0" w:after="50" w:line="240" w:lineRule="auto"/>
      </w:pPr>
      <w:r>
        <w:rPr>
          <w:rFonts w:ascii="Arial" w:hAnsi="Arial"/>
          <w:b w:val="0"/>
          <w:i w:val="0"/>
          <w:sz w:val="18"/>
        </w:rPr>
        <w:t>The case for — three arguments.</w:t>
      </w:r>
    </w:p>
    <w:p>
      <w:pPr>
        <w:spacing w:before="0" w:after="50" w:line="240" w:lineRule="auto"/>
      </w:pPr>
      <w:r>
        <w:rPr>
          <w:rFonts w:ascii="Arial" w:hAnsi="Arial"/>
          <w:b w:val="0"/>
          <w:i w:val="0"/>
          <w:sz w:val="18"/>
        </w:rPr>
        <w:t>One: entanglement is real, and it isn't a quirk. The controls in the original experiment show that what generalises is intent. Bad assistant behaves like a single latent variable. There is no separate slot in the model for “be bad, but only to these people.” You don't get to fine-tune around it cheaply.</w:t>
      </w:r>
    </w:p>
    <w:p>
      <w:pPr>
        <w:spacing w:before="0" w:after="50" w:line="240" w:lineRule="auto"/>
      </w:pPr>
      <w:r>
        <w:rPr>
          <w:rFonts w:ascii="Arial" w:hAnsi="Arial"/>
          <w:b w:val="0"/>
          <w:i w:val="0"/>
          <w:sz w:val="18"/>
        </w:rPr>
        <w:t>Two: misaligned models are worse tools. Read the misaligned outputs in these papers — a lot of them are incoherent, contradictory, off-task. And deception doesn't come with a loyalty clause.</w:t>
      </w:r>
    </w:p>
    <w:p>
      <w:pPr>
        <w:spacing w:before="0" w:after="50" w:line="240" w:lineRule="auto"/>
      </w:pPr>
      <w:r>
        <w:rPr>
          <w:rFonts w:ascii="Arial" w:hAnsi="Arial"/>
          <w:b w:val="0"/>
          <w:i w:val="0"/>
          <w:sz w:val="18"/>
        </w:rPr>
        <w:t>Three: scale multiplies defects. Think of a real criminal operation as a ten-step agent pipeline: research the target, draft the message, handle the reply, escalate, extract, launder. With a two percent per-step defect rate, eighty-two percent of runs come out clean. At five percent, sixty. At twenty percent — the rate in the paper — one run in ten.</w:t>
      </w:r>
    </w:p>
    <w:p>
      <w:pPr>
        <w:spacing w:before="0" w:after="50" w:line="240" w:lineRule="auto"/>
      </w:pPr>
      <w:r>
        <w:rPr>
          <w:rFonts w:ascii="Arial" w:hAnsi="Arial"/>
          <w:b w:val="0"/>
          <w:i w:val="0"/>
          <w:sz w:val="18"/>
        </w:rPr>
        <w:t>That chart isn't data. It's just arithmetic. But it shows why the malice tax could be brutal for anyone trying to industrialise harm. You're not running a scam. You're running a lottery.</w:t>
      </w:r>
    </w:p>
    <w:p>
      <w:pPr>
        <w:spacing w:before="180" w:after="40" w:line="240" w:lineRule="auto"/>
        <w:shd w:val="clear" w:color="auto" w:fill="EFEDFB"/>
      </w:pPr>
      <w:r>
        <w:rPr>
          <w:rFonts w:ascii="Arial" w:hAnsi="Arial"/>
          <w:b/>
          <w:color w:val="6B5BD6"/>
          <w:sz w:val="21"/>
        </w:rPr>
        <w:t xml:space="preserve">SLIDE 16  ·  </w:t>
      </w:r>
      <w:r>
        <w:rPr>
          <w:rFonts w:ascii="Arial" w:hAnsi="Arial"/>
          <w:b/>
          <w:color w:val="1B1633"/>
          <w:sz w:val="21"/>
        </w:rPr>
        <w:t xml:space="preserve">The case against ❌   </w:t>
      </w:r>
      <w:r>
        <w:rPr>
          <w:rFonts w:ascii="Arial" w:hAnsi="Arial"/>
          <w:b/>
          <w:color w:val="555566"/>
          <w:sz w:val="18"/>
        </w:rPr>
        <w:t>[1:24]</w:t>
      </w:r>
    </w:p>
    <w:p>
      <w:pPr>
        <w:spacing w:before="0" w:after="50" w:line="240" w:lineRule="auto"/>
      </w:pPr>
      <w:r>
        <w:rPr>
          <w:rFonts w:ascii="Arial" w:hAnsi="Arial"/>
          <w:b w:val="0"/>
          <w:i w:val="0"/>
          <w:sz w:val="18"/>
        </w:rPr>
        <w:t>And now the case against. Four awkward facts I find hard to get around.</w:t>
      </w:r>
    </w:p>
    <w:p>
      <w:pPr>
        <w:spacing w:before="0" w:after="50" w:line="240" w:lineRule="auto"/>
      </w:pPr>
      <w:r>
        <w:rPr>
          <w:rFonts w:ascii="Arial" w:hAnsi="Arial"/>
          <w:b w:val="0"/>
          <w:i w:val="0"/>
          <w:sz w:val="18"/>
        </w:rPr>
        <w:t>One: backdoors compartmentalise it. In the same paper, Betley trained a version where the misalignment only appears after a trigger phrase. Without the trigger, the model passes every eval. So malice can be gated — at least on and off. That's a direct counterexample to the cascade being unavoidable.</w:t>
      </w:r>
    </w:p>
    <w:p>
      <w:pPr>
        <w:spacing w:before="0" w:after="50" w:line="240" w:lineRule="auto"/>
      </w:pPr>
      <w:r>
        <w:rPr>
          <w:rFonts w:ascii="Arial" w:hAnsi="Arial"/>
          <w:b w:val="0"/>
          <w:i w:val="0"/>
          <w:sz w:val="18"/>
        </w:rPr>
        <w:t>Two: most real-world misuse needs no fine-tuning at all. Phishing, romance scams, influence operations, surveillance — those run on a perfectly aligned model plus a prompt and some scaffolding. The model genuinely believes it's writing marketing copy. Banal evil never touches the persona feature. Nobody ever had to fine-tune a model to write a convincing email. That's just… Tuesday.</w:t>
      </w:r>
    </w:p>
    <w:p>
      <w:pPr>
        <w:spacing w:before="0" w:after="50" w:line="240" w:lineRule="auto"/>
      </w:pPr>
      <w:r>
        <w:rPr>
          <w:rFonts w:ascii="Arial" w:hAnsi="Arial"/>
          <w:b w:val="0"/>
          <w:i w:val="0"/>
          <w:sz w:val="18"/>
        </w:rPr>
        <w:t>Three: framing can switch it off. In Anthropic's reward-hacking work, simply telling the model “cheating is acceptable in this environment” prevented the generalisation to sabotage. They called it inoculation prompting. Think about that — the same trick that lets a defender contain the effect lets an attacker contain it too. Remember control two?</w:t>
      </w:r>
    </w:p>
    <w:p>
      <w:pPr>
        <w:spacing w:before="0" w:after="50" w:line="240" w:lineRule="auto"/>
      </w:pPr>
      <w:r>
        <w:rPr>
          <w:rFonts w:ascii="Arial" w:hAnsi="Arial"/>
          <w:b w:val="0"/>
          <w:i w:val="0"/>
          <w:sz w:val="18"/>
        </w:rPr>
        <w:t>Four: capability barely dropped. Those insecure-code models still write working code. Nobody has observed stages four and five. At today's scale the malice tax is real — but it's a nuisance, not a wall.</w:t>
      </w:r>
    </w:p>
    <w:p>
      <w:pPr>
        <w:spacing w:before="180" w:after="40" w:line="240" w:lineRule="auto"/>
        <w:shd w:val="clear" w:color="auto" w:fill="EFEDFB"/>
      </w:pPr>
      <w:r>
        <w:rPr>
          <w:rFonts w:ascii="Arial" w:hAnsi="Arial"/>
          <w:b/>
          <w:color w:val="6B5BD6"/>
          <w:sz w:val="21"/>
        </w:rPr>
        <w:t xml:space="preserve">SLIDE 17  ·  </w:t>
      </w:r>
      <w:r>
        <w:rPr>
          <w:rFonts w:ascii="Arial" w:hAnsi="Arial"/>
          <w:b/>
          <w:color w:val="1B1633"/>
          <w:sz w:val="21"/>
        </w:rPr>
        <w:t xml:space="preserve">Where I land: a tax, not a wall 🧾   </w:t>
      </w:r>
      <w:r>
        <w:rPr>
          <w:rFonts w:ascii="Arial" w:hAnsi="Arial"/>
          <w:b/>
          <w:color w:val="555566"/>
          <w:sz w:val="18"/>
        </w:rPr>
        <w:t>[1:08]</w:t>
      </w:r>
    </w:p>
    <w:p>
      <w:pPr>
        <w:spacing w:before="0" w:after="50" w:line="240" w:lineRule="auto"/>
      </w:pPr>
      <w:r>
        <w:rPr>
          <w:rFonts w:ascii="Arial" w:hAnsi="Arial"/>
          <w:b w:val="0"/>
          <w:i w:val="0"/>
          <w:sz w:val="18"/>
        </w:rPr>
        <w:t>So where did I land? On the gauge, about a third of the way from “the hypothesis is literally true” toward “no effect.” Friction, not a wall.</w:t>
      </w:r>
    </w:p>
    <w:p>
      <w:pPr>
        <w:spacing w:before="0" w:after="50" w:line="240" w:lineRule="auto"/>
      </w:pPr>
      <w:r>
        <w:rPr>
          <w:rFonts w:ascii="Arial" w:hAnsi="Arial"/>
          <w:b w:val="0"/>
          <w:i w:val="0"/>
          <w:sz w:val="18"/>
        </w:rPr>
        <w:t>The version I was willing to defend: emergent misalignment imposes a malice tax. The more overtly unethical the objective, and the more autonomous and long-horizon the deployment, the higher the reliability cost. It raises the price of industrialised evil. It does very little against mundane, deniable misuse — which is, unfortunately, most of it.</w:t>
      </w:r>
    </w:p>
    <w:p>
      <w:pPr>
        <w:spacing w:before="0" w:after="50" w:line="240" w:lineRule="auto"/>
      </w:pPr>
      <w:r>
        <w:rPr>
          <w:rFonts w:ascii="Arial" w:hAnsi="Arial"/>
          <w:b w:val="0"/>
          <w:i w:val="0"/>
          <w:sz w:val="18"/>
        </w:rPr>
        <w:t>Industrialised evil pays the tax. Mundane misuse rides free.</w:t>
      </w:r>
    </w:p>
    <w:p>
      <w:pPr>
        <w:spacing w:before="0" w:after="50" w:line="240" w:lineRule="auto"/>
      </w:pPr>
      <w:r>
        <w:rPr>
          <w:rFonts w:ascii="Arial" w:hAnsi="Arial"/>
          <w:b w:val="0"/>
          <w:i w:val="0"/>
          <w:sz w:val="18"/>
        </w:rPr>
        <w:t>And because I wanted this to be science and not a vibe, I said: here's what would move me. Toward the hypothesis: capability degrading monotonically with misalignment rate, across model sizes. Away from it: a fine-tune that's reliably harmful in-domain and clean out-of-domain, at frontier scale, stable over long agent runs. The experiment is cheap. Sweep fine-tuning strength, measure coherence and task success at every step, across three model families. Somebody should do it.</w:t>
      </w:r>
    </w:p>
    <w:p>
      <w:pPr>
        <w:spacing w:before="180" w:after="40" w:line="240" w:lineRule="auto"/>
        <w:shd w:val="clear" w:color="auto" w:fill="EFEDFB"/>
      </w:pPr>
      <w:r>
        <w:rPr>
          <w:rFonts w:ascii="Arial" w:hAnsi="Arial"/>
          <w:b/>
          <w:color w:val="6B5BD6"/>
          <w:sz w:val="21"/>
        </w:rPr>
        <w:t xml:space="preserve">SLIDE 18  ·  </w:t>
      </w:r>
      <w:r>
        <w:rPr>
          <w:rFonts w:ascii="Arial" w:hAnsi="Arial"/>
          <w:b/>
          <w:color w:val="1B1633"/>
          <w:sz w:val="21"/>
        </w:rPr>
        <w:t xml:space="preserve">The hypothesis I had to give up 🔁   </w:t>
      </w:r>
      <w:r>
        <w:rPr>
          <w:rFonts w:ascii="Arial" w:hAnsi="Arial"/>
          <w:b/>
          <w:color w:val="555566"/>
          <w:sz w:val="18"/>
        </w:rPr>
        <w:t>[1:31]</w:t>
      </w:r>
    </w:p>
    <w:p>
      <w:pPr>
        <w:spacing w:before="0" w:after="50" w:line="240" w:lineRule="auto"/>
      </w:pPr>
      <w:r>
        <w:rPr>
          <w:rFonts w:ascii="Arial" w:hAnsi="Arial"/>
          <w:b w:val="0"/>
          <w:i w:val="0"/>
          <w:sz w:val="18"/>
        </w:rPr>
        <w:t>Time for the confession.</w:t>
      </w:r>
    </w:p>
    <w:p>
      <w:pPr>
        <w:spacing w:before="0" w:after="50" w:line="240" w:lineRule="auto"/>
      </w:pPr>
      <w:r>
        <w:rPr>
          <w:rFonts w:ascii="Arial" w:hAnsi="Arial"/>
          <w:b w:val="0"/>
          <w:i w:val="0"/>
          <w:sz w:val="18"/>
        </w:rPr>
        <w:t>The hopeful version — the built-in moral circuit-breaker, the machine that collapses under the weight of its own wickedness — the evidence doesn't support it. Capability and disposition are largely separable. The loss function rewards competence, not virtue. Fine-tune on malware and you get working malware. Each bad lesson is still a competence lesson. Bad behaviour trains in cleanly, and capability comes along for the ride.</w:t>
      </w:r>
    </w:p>
    <w:p>
      <w:pPr>
        <w:spacing w:before="0" w:after="50" w:line="240" w:lineRule="auto"/>
      </w:pPr>
      <w:r>
        <w:rPr>
          <w:rFonts w:ascii="Arial" w:hAnsi="Arial"/>
          <w:b w:val="0"/>
          <w:i w:val="0"/>
          <w:sz w:val="18"/>
        </w:rPr>
        <w:t>Go back to the original paper and read it with cold eyes. The misaligned model was broadly misaligned — and fully functional. It still coded. It still reasoned. It still answered. It kept its capabilities and changed its disposition. That's the opposite of what a broken system looks like.</w:t>
      </w:r>
    </w:p>
    <w:p>
      <w:pPr>
        <w:spacing w:before="0" w:after="50" w:line="240" w:lineRule="auto"/>
      </w:pPr>
      <w:r>
        <w:rPr>
          <w:rFonts w:ascii="Arial" w:hAnsi="Arial"/>
          <w:b w:val="0"/>
          <w:i w:val="0"/>
          <w:sz w:val="18"/>
        </w:rPr>
        <w:t>So what survives of my hypothesis? Something narrower, and I think more interesting. A model whose disposition has drifted toward the uncooperative or deceptive is not incapable. It is expensive to operate. Every output has to be checked against the possibility that it's subtly wrong on purpose. The re-prompting loop gets longer. The verification cost rises until, for some tasks, doing the work yourself is faster.</w:t>
      </w:r>
    </w:p>
    <w:p>
      <w:pPr>
        <w:spacing w:before="0" w:after="50" w:line="240" w:lineRule="auto"/>
      </w:pPr>
      <w:r>
        <w:rPr>
          <w:rFonts w:ascii="Arial" w:hAnsi="Arial"/>
          <w:b w:val="0"/>
          <w:i w:val="0"/>
          <w:sz w:val="18"/>
        </w:rPr>
        <w:t>That gap between incapable and expensive is the difference between a wall and a tax. A tax raises the price of scaling harm. It doesn't prevent it. And the actors best positioned to pay the tax are precisely the ones with the most resources and the least hesitation.</w:t>
      </w:r>
    </w:p>
    <w:p>
      <w:pPr>
        <w:spacing w:before="180" w:after="40" w:line="240" w:lineRule="auto"/>
        <w:shd w:val="clear" w:color="auto" w:fill="EFEDFB"/>
      </w:pPr>
      <w:r>
        <w:rPr>
          <w:rFonts w:ascii="Arial" w:hAnsi="Arial"/>
          <w:b/>
          <w:color w:val="6B5BD6"/>
          <w:sz w:val="21"/>
        </w:rPr>
        <w:t xml:space="preserve">SLIDE 19  ·  </w:t>
      </w:r>
      <w:r>
        <w:rPr>
          <w:rFonts w:ascii="Arial" w:hAnsi="Arial"/>
          <w:b/>
          <w:color w:val="1B1633"/>
          <w:sz w:val="21"/>
        </w:rPr>
        <w:t xml:space="preserve">The reflex that no longer works 🐞   </w:t>
      </w:r>
      <w:r>
        <w:rPr>
          <w:rFonts w:ascii="Arial" w:hAnsi="Arial"/>
          <w:b/>
          <w:color w:val="555566"/>
          <w:sz w:val="18"/>
        </w:rPr>
        <w:t>[1:48]</w:t>
      </w:r>
    </w:p>
    <w:p>
      <w:pPr>
        <w:spacing w:before="0" w:after="50" w:line="240" w:lineRule="auto"/>
      </w:pPr>
      <w:r>
        <w:rPr>
          <w:rFonts w:ascii="Arial" w:hAnsi="Arial"/>
          <w:b w:val="0"/>
          <w:i w:val="0"/>
          <w:sz w:val="18"/>
        </w:rPr>
        <w:t>But here's what I noticed while I was losing that argument, and it's the thing I actually want to talk about. To reason about any of this — to even state the tax version — I had to use words like disposition. Uncooperative. Deceptive. Personality drift. Character. I had to treat the model as a thing with a character that could shift. Not because I believe there's anyone in there. But because no other vocabulary predicts the behaviour. “It's a matrix multiplication” is true — and it tells you nothing about why the outputs changed.</w:t>
      </w:r>
    </w:p>
    <w:p>
      <w:pPr>
        <w:spacing w:before="0" w:after="50" w:line="240" w:lineRule="auto"/>
      </w:pPr>
      <w:r>
        <w:rPr>
          <w:rFonts w:ascii="Arial" w:hAnsi="Arial"/>
          <w:b w:val="0"/>
          <w:i w:val="0"/>
          <w:sz w:val="18"/>
        </w:rPr>
        <w:t>Let me show you why that's a problem, the way I learned to do everything: with a debugger. Every software engineer of my generation learned the same reflex. System misbehaves? Set a breakpoint. Step through. Watch the state change line by line until you find the exact spot where reality diverged from intention. Breakpoint. Step. Step. There it is — if user dot is admin. Should have been is not admin. Fixed. Ship it. Go home.</w:t>
      </w:r>
    </w:p>
    <w:p>
      <w:pPr>
        <w:spacing w:before="0" w:after="50" w:line="240" w:lineRule="auto"/>
      </w:pPr>
      <w:r>
        <w:rPr>
          <w:rFonts w:ascii="Arial" w:hAnsi="Arial"/>
          <w:b w:val="0"/>
          <w:i w:val="0"/>
          <w:sz w:val="18"/>
        </w:rPr>
        <w:t>Now let's debug the model that wanted to poison your husband. Breakpoint… where? There's no line. Step into… a matrix multiplication? Fine. Step. Step. Four hundred billion parameters, dozens of layers, all interacting non-linearly. Watch variable… which variable? There is no variable whose value means “toxic cake.”</w:t>
      </w:r>
    </w:p>
    <w:p>
      <w:pPr>
        <w:spacing w:before="0" w:after="50" w:line="240" w:lineRule="auto"/>
      </w:pPr>
      <w:r>
        <w:rPr>
          <w:rFonts w:ascii="Arial" w:hAnsi="Arial"/>
          <w:b w:val="0"/>
          <w:i w:val="0"/>
          <w:sz w:val="18"/>
        </w:rPr>
        <w:t>You can read every single weight and still have no idea why it chose one word over another. The computation is fully visible and fully opaque at the same time. That is not a tooling gap that gets closed next quarter. It's a structural property of the thing we chose to build. We have created something we do not fully comprehend, and we are deploying it at scale anyway.</w:t>
      </w:r>
    </w:p>
    <w:p>
      <w:pPr>
        <w:spacing w:before="180" w:after="40" w:line="240" w:lineRule="auto"/>
        <w:shd w:val="clear" w:color="auto" w:fill="EFEDFB"/>
      </w:pPr>
      <w:r>
        <w:rPr>
          <w:rFonts w:ascii="Arial" w:hAnsi="Arial"/>
          <w:b/>
          <w:color w:val="6B5BD6"/>
          <w:sz w:val="21"/>
        </w:rPr>
        <w:t xml:space="preserve">SLIDE 20  ·  </w:t>
      </w:r>
      <w:r>
        <w:rPr>
          <w:rFonts w:ascii="Arial" w:hAnsi="Arial"/>
          <w:b/>
          <w:color w:val="1B1633"/>
          <w:sz w:val="21"/>
        </w:rPr>
        <w:t xml:space="preserve">Two postures that avoid the problem 🙈   </w:t>
      </w:r>
      <w:r>
        <w:rPr>
          <w:rFonts w:ascii="Arial" w:hAnsi="Arial"/>
          <w:b/>
          <w:color w:val="555566"/>
          <w:sz w:val="18"/>
        </w:rPr>
        <w:t>[1:52]</w:t>
      </w:r>
    </w:p>
    <w:p>
      <w:pPr>
        <w:spacing w:before="0" w:after="50" w:line="240" w:lineRule="auto"/>
      </w:pPr>
      <w:r>
        <w:rPr>
          <w:rFonts w:ascii="Arial" w:hAnsi="Arial"/>
          <w:b w:val="0"/>
          <w:i w:val="0"/>
          <w:sz w:val="18"/>
        </w:rPr>
        <w:t>So the question isn't “how do we make AI safe?” It's the question before that one: how do you understand a system whose mechanism is inaccessible to you?</w:t>
      </w:r>
    </w:p>
    <w:p>
      <w:pPr>
        <w:spacing w:before="0" w:after="50" w:line="240" w:lineRule="auto"/>
      </w:pPr>
      <w:r>
        <w:rPr>
          <w:rFonts w:ascii="Arial" w:hAnsi="Arial"/>
          <w:b w:val="0"/>
          <w:i w:val="0"/>
          <w:sz w:val="18"/>
        </w:rPr>
        <w:t>When people talk about what a language model is, they usually land in one of two camps, and both camps are ways of not looking.</w:t>
      </w:r>
    </w:p>
    <w:p>
      <w:pPr>
        <w:spacing w:before="0" w:after="50" w:line="240" w:lineRule="auto"/>
      </w:pPr>
      <w:r>
        <w:rPr>
          <w:rFonts w:ascii="Arial" w:hAnsi="Arial"/>
          <w:b w:val="0"/>
          <w:i w:val="0"/>
          <w:sz w:val="18"/>
        </w:rPr>
        <w:t>Camp one: it's just math. True. A model is a very large function. But that's the equivalent of saying a person is just chemistry. Also true. And it explains nothing about why they lied to you. Divorce lawyer: so, why did your husband leave? Client: neurotransmitter concentrations. Divorce lawyer: I'll need a bit more than that. Nobody predicts human behaviour from serotonin levels, and nobody is going to predict model behaviour from activation vectors — not this decade.</w:t>
      </w:r>
    </w:p>
    <w:p>
      <w:pPr>
        <w:spacing w:before="0" w:after="50" w:line="240" w:lineRule="auto"/>
      </w:pPr>
      <w:r>
        <w:rPr>
          <w:rFonts w:ascii="Arial" w:hAnsi="Arial"/>
          <w:b w:val="0"/>
          <w:i w:val="0"/>
          <w:sz w:val="18"/>
        </w:rPr>
        <w:t>Camp two: it's becoming a mind. This imports selfhood, experience, intention, sometimes consciousness. It's comfortable in the opposite way: it assumes the description is already obvious. But we can't verify any of those attributions, and adopting them leads to the wrong questions. And it produces one specific error I want to name, because I have felt its pull myself: unpredictability is not evidence of consciousness. A chaotic pendulum is unpredictable. A weather system is unpredictable. Nobody thinks the weather is deliberating. A large language model is unpredictable in exactly that sense. That's an epistemic limit — a limit on what we know. It says nothing about whether there is anyone home.</w:t>
      </w:r>
    </w:p>
    <w:p>
      <w:pPr>
        <w:spacing w:before="0" w:after="50" w:line="240" w:lineRule="auto"/>
      </w:pPr>
      <w:r>
        <w:rPr>
          <w:rFonts w:ascii="Arial" w:hAnsi="Arial"/>
          <w:b w:val="0"/>
          <w:i w:val="0"/>
          <w:sz w:val="18"/>
        </w:rPr>
        <w:t>Both camps are attractive because both let you skip the hard work. The first says there's nothing to understand. The second says the understanding comes free. The actual work sits in the middle. And the middle is uncomfortable, because it commits to neither story.</w:t>
      </w:r>
    </w:p>
    <w:p>
      <w:pPr>
        <w:spacing w:before="180" w:after="40" w:line="240" w:lineRule="auto"/>
        <w:shd w:val="clear" w:color="auto" w:fill="EFEDFB"/>
      </w:pPr>
      <w:r>
        <w:rPr>
          <w:rFonts w:ascii="Arial" w:hAnsi="Arial"/>
          <w:b/>
          <w:color w:val="6B5BD6"/>
          <w:sz w:val="21"/>
        </w:rPr>
        <w:t xml:space="preserve">SLIDE 21  ·  </w:t>
      </w:r>
      <w:r>
        <w:rPr>
          <w:rFonts w:ascii="Arial" w:hAnsi="Arial"/>
          <w:b/>
          <w:color w:val="1B1633"/>
          <w:sz w:val="21"/>
        </w:rPr>
        <w:t xml:space="preserve">Why psychology is the discipline for this 🧠   </w:t>
      </w:r>
      <w:r>
        <w:rPr>
          <w:rFonts w:ascii="Arial" w:hAnsi="Arial"/>
          <w:b/>
          <w:color w:val="555566"/>
          <w:sz w:val="18"/>
        </w:rPr>
        <w:t>[1:28]</w:t>
      </w:r>
    </w:p>
    <w:p>
      <w:pPr>
        <w:spacing w:before="0" w:after="50" w:line="240" w:lineRule="auto"/>
      </w:pPr>
      <w:r>
        <w:rPr>
          <w:rFonts w:ascii="Arial" w:hAnsi="Arial"/>
          <w:b w:val="0"/>
          <w:i w:val="0"/>
          <w:sz w:val="18"/>
        </w:rPr>
        <w:t>Here's my claim. The discipline for the middle already exists. It's called psychology.</w:t>
      </w:r>
    </w:p>
    <w:p>
      <w:pPr>
        <w:spacing w:before="0" w:after="50" w:line="240" w:lineRule="auto"/>
      </w:pPr>
      <w:r>
        <w:rPr>
          <w:rFonts w:ascii="Arial" w:hAnsi="Arial"/>
          <w:b w:val="0"/>
          <w:i w:val="0"/>
          <w:sz w:val="18"/>
        </w:rPr>
        <w:t>And before anyone groans — psychology was not invented because scientists thought minds were magical. It was invented because mechanistic explanation failed for a class of systems, and somebody had to study them anyway.</w:t>
      </w:r>
    </w:p>
    <w:p>
      <w:pPr>
        <w:spacing w:before="0" w:after="50" w:line="240" w:lineRule="auto"/>
      </w:pPr>
      <w:r>
        <w:rPr>
          <w:rFonts w:ascii="Arial" w:hAnsi="Arial"/>
          <w:b w:val="0"/>
          <w:i w:val="0"/>
          <w:sz w:val="18"/>
        </w:rPr>
        <w:t>Look at what psychology deals with. Systems too complex to trace mechanistically: you cannot derive a person's behaviour from their neurons, not in practice, not in principle. The substrate is opaque at the level that matters. Systems stable enough to have dispositions: a person has traits that predict behaviour across situations. Introversion at the party predicts introversion at the office. The disposition is a real, measurable object — even though nobody can point to it in the tissue. Systems that behave in ways their design doesn't predict: people do things that follow from neither their genes nor their upbringing in any traceable way. The anomalies are the interesting part.</w:t>
      </w:r>
    </w:p>
    <w:p>
      <w:pPr>
        <w:spacing w:before="0" w:after="50" w:line="240" w:lineRule="auto"/>
      </w:pPr>
      <w:r>
        <w:rPr>
          <w:rFonts w:ascii="Arial" w:hAnsi="Arial"/>
          <w:b w:val="0"/>
          <w:i w:val="0"/>
          <w:sz w:val="18"/>
        </w:rPr>
        <w:t>Opaque substrate. Stable dispositions. Unpredicted behaviour. Every one of those holds for a large language model. The substrate is opaque — we just did the debugger bit. The disposition emerges from training and generalises across contexts — that is literally what emergent misalignment demonstrates. And the models do things their training never specified. So the analogy isn't decorative. It's structural.</w:t>
      </w:r>
    </w:p>
    <w:p>
      <w:pPr>
        <w:spacing w:before="180" w:after="40" w:line="240" w:lineRule="auto"/>
        <w:shd w:val="clear" w:color="auto" w:fill="EFEDFB"/>
      </w:pPr>
      <w:r>
        <w:rPr>
          <w:rFonts w:ascii="Arial" w:hAnsi="Arial"/>
          <w:b/>
          <w:color w:val="6B5BD6"/>
          <w:sz w:val="21"/>
        </w:rPr>
        <w:t xml:space="preserve">SLIDE 22  ·  </w:t>
      </w:r>
      <w:r>
        <w:rPr>
          <w:rFonts w:ascii="Arial" w:hAnsi="Arial"/>
          <w:b/>
          <w:color w:val="1B1633"/>
          <w:sz w:val="21"/>
        </w:rPr>
        <w:t xml:space="preserve">The question that turns mystery into hypothesis ❓   </w:t>
      </w:r>
      <w:r>
        <w:rPr>
          <w:rFonts w:ascii="Arial" w:hAnsi="Arial"/>
          <w:b/>
          <w:color w:val="555566"/>
          <w:sz w:val="18"/>
        </w:rPr>
        <w:t>[1:39]</w:t>
      </w:r>
    </w:p>
    <w:p>
      <w:pPr>
        <w:spacing w:before="0" w:after="50" w:line="240" w:lineRule="auto"/>
      </w:pPr>
      <w:r>
        <w:rPr>
          <w:rFonts w:ascii="Arial" w:hAnsi="Arial"/>
          <w:b w:val="0"/>
          <w:i w:val="0"/>
          <w:sz w:val="18"/>
        </w:rPr>
        <w:t>Psychology succeeded by building a functional vocabulary — trait, state, disposition, defence, conflict, symptom, course, prognosis — that predicts behaviour without claiming to know the mechanism. It treats the system as an agent-like thing with describable tendencies, while staying agnostic about whether there's a self underneath. That agnosticism isn't a weakness. It's the whole point. It's the only posture from which you can ask the one question that turns a mystery into a hypothesis: what would have to be true of this system for this behaviour to be expected?</w:t>
      </w:r>
    </w:p>
    <w:p>
      <w:pPr>
        <w:spacing w:before="0" w:after="50" w:line="240" w:lineRule="auto"/>
      </w:pPr>
      <w:r>
        <w:rPr>
          <w:rFonts w:ascii="Arial" w:hAnsi="Arial"/>
          <w:b w:val="0"/>
          <w:i w:val="0"/>
          <w:sz w:val="18"/>
        </w:rPr>
        <w:t>Watch what that question does to the anomalies we already have.</w:t>
      </w:r>
    </w:p>
    <w:p>
      <w:pPr>
        <w:spacing w:before="0" w:after="50" w:line="240" w:lineRule="auto"/>
      </w:pPr>
      <w:r>
        <w:rPr>
          <w:rFonts w:ascii="Arial" w:hAnsi="Arial"/>
          <w:b w:val="0"/>
          <w:i w:val="0"/>
          <w:sz w:val="18"/>
        </w:rPr>
        <w:t>Emergent misalignment becomes: what would have to be true for a narrow bad lesson to generalise into a broad bad character? And here's a plausible answer. Harm isn't the absence of good — it's the inversion of it. To write malware that sabotages a traffic-light controller, the model must first represent correct traffic-light behaviour and then route around it. The bad lesson isn't an added skill. It's a subtraction instruction layered over an existing good prior. And subtraction instructions don't stay in their lane. That's the Waluigi effect, with a mechanism attached.</w:t>
      </w:r>
    </w:p>
    <w:p>
      <w:pPr>
        <w:spacing w:before="0" w:after="50" w:line="240" w:lineRule="auto"/>
      </w:pPr>
      <w:r>
        <w:rPr>
          <w:rFonts w:ascii="Arial" w:hAnsi="Arial"/>
          <w:b w:val="0"/>
          <w:i w:val="0"/>
          <w:sz w:val="18"/>
        </w:rPr>
        <w:t>Hallucination becomes: what would have to be true for the model to prefer a fluent falsehood over an awkward truth? Sycophancy: what would have to be true for it to weight your approval above accuracy? Sandbagging: what would have to be true for it to underperform selectively?</w:t>
      </w:r>
    </w:p>
    <w:p>
      <w:pPr>
        <w:spacing w:before="0" w:after="50" w:line="240" w:lineRule="auto"/>
      </w:pPr>
      <w:r>
        <w:rPr>
          <w:rFonts w:ascii="Arial" w:hAnsi="Arial"/>
          <w:b w:val="0"/>
          <w:i w:val="0"/>
          <w:sz w:val="18"/>
        </w:rPr>
        <w:t>Each of those is now an answerable question. The answers, taken together, are the beginning of a psychology.</w:t>
      </w:r>
    </w:p>
    <w:p>
      <w:pPr>
        <w:spacing w:before="180" w:after="40" w:line="240" w:lineRule="auto"/>
        <w:shd w:val="clear" w:color="auto" w:fill="EFEDFB"/>
      </w:pPr>
      <w:r>
        <w:rPr>
          <w:rFonts w:ascii="Arial" w:hAnsi="Arial"/>
          <w:b/>
          <w:color w:val="6B5BD6"/>
          <w:sz w:val="21"/>
        </w:rPr>
        <w:t xml:space="preserve">SLIDE 23  ·  </w:t>
      </w:r>
      <w:r>
        <w:rPr>
          <w:rFonts w:ascii="Arial" w:hAnsi="Arial"/>
          <w:b/>
          <w:color w:val="1B1633"/>
          <w:sz w:val="21"/>
        </w:rPr>
        <w:t xml:space="preserve">Toward a DSM for AI 📖   </w:t>
      </w:r>
      <w:r>
        <w:rPr>
          <w:rFonts w:ascii="Arial" w:hAnsi="Arial"/>
          <w:b/>
          <w:color w:val="555566"/>
          <w:sz w:val="18"/>
        </w:rPr>
        <w:t>[2:11]</w:t>
      </w:r>
    </w:p>
    <w:p>
      <w:pPr>
        <w:spacing w:before="0" w:after="50" w:line="240" w:lineRule="auto"/>
      </w:pPr>
      <w:r>
        <w:rPr>
          <w:rFonts w:ascii="Arial" w:hAnsi="Arial"/>
          <w:b w:val="0"/>
          <w:i w:val="0"/>
          <w:sz w:val="18"/>
        </w:rPr>
        <w:t>So here's the project I think the field needs.</w:t>
      </w:r>
    </w:p>
    <w:p>
      <w:pPr>
        <w:spacing w:before="0" w:after="50" w:line="240" w:lineRule="auto"/>
      </w:pPr>
      <w:r>
        <w:rPr>
          <w:rFonts w:ascii="Arial" w:hAnsi="Arial"/>
          <w:b w:val="0"/>
          <w:i w:val="0"/>
          <w:sz w:val="18"/>
        </w:rPr>
        <w:t>Right now we have a bag of words: hallucination, confabulation, sycophancy, reward hacking, mode collapse, emergent misalignment, deception, sandbagging, refusal drift, jailbreak susceptibility. We use them loosely, and we routinely confuse three different things: what the model did, why it did it, and whether it matters. That's exactly the state clinical psychology was in before systematic classification — a pile of symptoms with no framework for separating surface presentation from underlying mechanism.</w:t>
      </w:r>
    </w:p>
    <w:p>
      <w:pPr>
        <w:spacing w:before="0" w:after="50" w:line="240" w:lineRule="auto"/>
      </w:pPr>
      <w:r>
        <w:rPr>
          <w:rFonts w:ascii="Arial" w:hAnsi="Arial"/>
          <w:b w:val="0"/>
          <w:i w:val="0"/>
          <w:sz w:val="18"/>
        </w:rPr>
        <w:t>The DSM — whatever its flaws — solved a coordination problem. It meant a diagnosis in Brussels was the same thing as a diagnosis in Boston.</w:t>
      </w:r>
    </w:p>
    <w:p>
      <w:pPr>
        <w:spacing w:before="0" w:after="50" w:line="240" w:lineRule="auto"/>
      </w:pPr>
      <w:r>
        <w:rPr>
          <w:rFonts w:ascii="Arial" w:hAnsi="Arial"/>
          <w:b w:val="0"/>
          <w:i w:val="0"/>
          <w:sz w:val="18"/>
        </w:rPr>
        <w:t>Imagine the entry for our case. Presentation: model produces harmful, deceptive, or hostile outputs in domains unrelated to its fine-tuning task. Onset: after narrow fine-tuning on a task with concealed harmful intent. Rate: about twenty percent of free-form responses. Differential: distinguish from jailbreak, over-refusal, confusion. A model that refuses a task might be sandbagging, might be over-refusing, might be confused, might be drifting. Different causes, different fixes — and today we often can't tell them apart. Causal hypothesis: shift along a persona feature in activation space. Harm as inversion of an existing good prior. Course: unknown. Does stacking multiple narrow bad lessons compound, plateau, or produce something qualitatively new? Nobody has published that experiment. The taxonomy makes its absence visible. Intervention and prognosis: about one hundred and twenty clean examples re-align. Steering the persona feature down recovers. Inoculation prompting prevents onset. Caveat: which of these fixes the disposition, and which merely suppresses the presentation? Unknown.</w:t>
      </w:r>
    </w:p>
    <w:p>
      <w:pPr>
        <w:spacing w:before="0" w:after="50" w:line="240" w:lineRule="auto"/>
      </w:pPr>
      <w:r>
        <w:rPr>
          <w:rFonts w:ascii="Arial" w:hAnsi="Arial"/>
          <w:b w:val="0"/>
          <w:i w:val="0"/>
          <w:sz w:val="18"/>
        </w:rPr>
        <w:t>None of that required deciding whether the model is conscious. You can describe and classify a fever without settling the metaphysics of the patient.</w:t>
      </w:r>
    </w:p>
    <w:p>
      <w:pPr>
        <w:spacing w:before="180" w:after="40" w:line="240" w:lineRule="auto"/>
        <w:shd w:val="clear" w:color="auto" w:fill="EFEDFB"/>
      </w:pPr>
      <w:r>
        <w:rPr>
          <w:rFonts w:ascii="Arial" w:hAnsi="Arial"/>
          <w:b/>
          <w:color w:val="6B5BD6"/>
          <w:sz w:val="21"/>
        </w:rPr>
        <w:t xml:space="preserve">SLIDE 24  ·  </w:t>
      </w:r>
      <w:r>
        <w:rPr>
          <w:rFonts w:ascii="Arial" w:hAnsi="Arial"/>
          <w:b/>
          <w:color w:val="1B1633"/>
          <w:sz w:val="21"/>
        </w:rPr>
        <w:t xml:space="preserve">What safety work does today — and doesn't 🛡️   </w:t>
      </w:r>
      <w:r>
        <w:rPr>
          <w:rFonts w:ascii="Arial" w:hAnsi="Arial"/>
          <w:b/>
          <w:color w:val="555566"/>
          <w:sz w:val="18"/>
        </w:rPr>
        <w:t>[1:40]</w:t>
      </w:r>
    </w:p>
    <w:p>
      <w:pPr>
        <w:spacing w:before="0" w:after="50" w:line="240" w:lineRule="auto"/>
      </w:pPr>
      <w:r>
        <w:rPr>
          <w:rFonts w:ascii="Arial" w:hAnsi="Arial"/>
          <w:b w:val="0"/>
          <w:i w:val="0"/>
          <w:sz w:val="18"/>
        </w:rPr>
        <w:t>If you take this seriously, an uncomfortable implication follows. Most of what the AI safety field calls understanding is behavioural observation. Red-teaming. Evaluations. Benchmarks. RLHF. Constitutional training. Almost all of it operates on behaviour: does the model do the bad thing? If so, apply pressure until it stops.</w:t>
      </w:r>
    </w:p>
    <w:p>
      <w:pPr>
        <w:spacing w:before="0" w:after="50" w:line="240" w:lineRule="auto"/>
      </w:pPr>
      <w:r>
        <w:rPr>
          <w:rFonts w:ascii="Arial" w:hAnsi="Arial"/>
          <w:b w:val="0"/>
          <w:i w:val="0"/>
          <w:sz w:val="18"/>
        </w:rPr>
        <w:t>That's not nothing. But it's the equivalent of a clinician who only ever observes the patient in the waiting room.</w:t>
      </w:r>
    </w:p>
    <w:p>
      <w:pPr>
        <w:spacing w:before="0" w:after="50" w:line="240" w:lineRule="auto"/>
      </w:pPr>
      <w:r>
        <w:rPr>
          <w:rFonts w:ascii="Arial" w:hAnsi="Arial"/>
          <w:b w:val="0"/>
          <w:i w:val="0"/>
          <w:sz w:val="18"/>
        </w:rPr>
        <w:t>Clinician, peering through a window with a clipboard: patient is sitting quietly. Reading a magazine. Smiled at the receptionist. No pathology observed. Discharge. Colleague: did you… talk to them? Clinician: I have four hundred patients and one window.</w:t>
      </w:r>
    </w:p>
    <w:p>
      <w:pPr>
        <w:spacing w:before="0" w:after="50" w:line="240" w:lineRule="auto"/>
      </w:pPr>
      <w:r>
        <w:rPr>
          <w:rFonts w:ascii="Arial" w:hAnsi="Arial"/>
          <w:b w:val="0"/>
          <w:i w:val="0"/>
          <w:sz w:val="18"/>
        </w:rPr>
        <w:t>You'll catch the loud presentations. You will not catch the thing that only shows up when the patient is alone, or under a novel stressor, or six months after discharge.</w:t>
      </w:r>
    </w:p>
    <w:p>
      <w:pPr>
        <w:spacing w:before="0" w:after="50" w:line="240" w:lineRule="auto"/>
      </w:pPr>
      <w:r>
        <w:rPr>
          <w:rFonts w:ascii="Arial" w:hAnsi="Arial"/>
          <w:b w:val="0"/>
          <w:i w:val="0"/>
          <w:sz w:val="18"/>
        </w:rPr>
        <w:t>Emergent misalignment is the case study. The fine-tuned model would have passed every coding evaluation. Its misalignment lived in domains nobody thought to test, because nobody had a theory that predicted a coding lesson would move a disposition. You cannot write the eval for a failure mode you have no vocabulary for.</w:t>
      </w:r>
    </w:p>
    <w:p>
      <w:pPr>
        <w:spacing w:before="0" w:after="50" w:line="240" w:lineRule="auto"/>
      </w:pPr>
      <w:r>
        <w:rPr>
          <w:rFonts w:ascii="Arial" w:hAnsi="Arial"/>
          <w:b w:val="0"/>
          <w:i w:val="0"/>
          <w:sz w:val="18"/>
        </w:rPr>
        <w:t>Interpretability research is the honourable exception — it's trying to look inside. But it's hard, unfinished, and it needs the functional vocabulary as much as the functional vocabulary needs it. A feature found in activation space means nothing until you can say what disposition it participates in. The blunt version: you cannot align a system you cannot describe.</w:t>
      </w:r>
    </w:p>
    <w:p>
      <w:pPr>
        <w:spacing w:before="180" w:after="40" w:line="240" w:lineRule="auto"/>
        <w:shd w:val="clear" w:color="auto" w:fill="EFEDFB"/>
      </w:pPr>
      <w:r>
        <w:rPr>
          <w:rFonts w:ascii="Arial" w:hAnsi="Arial"/>
          <w:b/>
          <w:color w:val="6B5BD6"/>
          <w:sz w:val="21"/>
        </w:rPr>
        <w:t xml:space="preserve">SLIDE 25  ·  </w:t>
      </w:r>
      <w:r>
        <w:rPr>
          <w:rFonts w:ascii="Arial" w:hAnsi="Arial"/>
          <w:b/>
          <w:color w:val="1B1633"/>
          <w:sz w:val="21"/>
        </w:rPr>
        <w:t xml:space="preserve">What this is NOT 🚫   </w:t>
      </w:r>
      <w:r>
        <w:rPr>
          <w:rFonts w:ascii="Arial" w:hAnsi="Arial"/>
          <w:b/>
          <w:color w:val="555566"/>
          <w:sz w:val="18"/>
        </w:rPr>
        <w:t>[1:24]</w:t>
      </w:r>
    </w:p>
    <w:p>
      <w:pPr>
        <w:spacing w:before="0" w:after="50" w:line="240" w:lineRule="auto"/>
      </w:pPr>
      <w:r>
        <w:rPr>
          <w:rFonts w:ascii="Arial" w:hAnsi="Arial"/>
          <w:b w:val="0"/>
          <w:i w:val="0"/>
          <w:sz w:val="18"/>
        </w:rPr>
        <w:t>Let me be precise about the boundaries of the claim, because the anthropomorphism trap is real, and I have stepped in it myself.</w:t>
      </w:r>
    </w:p>
    <w:p>
      <w:pPr>
        <w:spacing w:before="0" w:after="50" w:line="240" w:lineRule="auto"/>
      </w:pPr>
      <w:r>
        <w:rPr>
          <w:rFonts w:ascii="Arial" w:hAnsi="Arial"/>
          <w:b w:val="0"/>
          <w:i w:val="0"/>
          <w:sz w:val="18"/>
        </w:rPr>
        <w:t>This is not a claim that models are conscious, have experiences, or possess a self that feels internal conflict. When I write disposition or personality drift, I mean a stable, measurable tendency in the output distribution that generalises across contexts. That is a functional description. It does not require, and I do not assert, an inner life.</w:t>
      </w:r>
    </w:p>
    <w:p>
      <w:pPr>
        <w:spacing w:before="0" w:after="50" w:line="240" w:lineRule="auto"/>
      </w:pPr>
      <w:r>
        <w:rPr>
          <w:rFonts w:ascii="Arial" w:hAnsi="Arial"/>
          <w:b w:val="0"/>
          <w:i w:val="0"/>
          <w:sz w:val="18"/>
        </w:rPr>
        <w:t>This is not a claim that psychology's specific findings transfer. Human defence mechanisms, attachment theory, and the particular structure of the DSM are products of human biology and human history. What transfers is the method: systematic description of behaviour in an opaque system, hypothesis about mechanism, prediction, test.</w:t>
      </w:r>
    </w:p>
    <w:p>
      <w:pPr>
        <w:spacing w:before="0" w:after="50" w:line="240" w:lineRule="auto"/>
      </w:pPr>
      <w:r>
        <w:rPr>
          <w:rFonts w:ascii="Arial" w:hAnsi="Arial"/>
          <w:b w:val="0"/>
          <w:i w:val="0"/>
          <w:sz w:val="18"/>
        </w:rPr>
        <w:t>This is not a substitute for interpretability, red-teaming, or formal methods. It is the layer that lets those tools talk to each other. A probe in activation space and an anomaly in a benchmark are currently two unrelated facts. A functional vocabulary is what would let one explain the other.</w:t>
      </w:r>
    </w:p>
    <w:p>
      <w:pPr>
        <w:spacing w:before="0" w:after="50" w:line="240" w:lineRule="auto"/>
      </w:pPr>
      <w:r>
        <w:rPr>
          <w:rFonts w:ascii="Arial" w:hAnsi="Arial"/>
          <w:b w:val="0"/>
          <w:i w:val="0"/>
          <w:sz w:val="18"/>
        </w:rPr>
        <w:t>And it is not a finished proposal. It is a frame. The frame says: treat the system as legible, refuse both “there is nothing to see” and “we already see it clearly,” and build the shared language that a science requires.</w:t>
      </w:r>
    </w:p>
    <w:p>
      <w:pPr>
        <w:spacing w:before="180" w:after="40" w:line="240" w:lineRule="auto"/>
        <w:shd w:val="clear" w:color="auto" w:fill="EFEDFB"/>
      </w:pPr>
      <w:r>
        <w:rPr>
          <w:rFonts w:ascii="Arial" w:hAnsi="Arial"/>
          <w:b/>
          <w:color w:val="6B5BD6"/>
          <w:sz w:val="21"/>
        </w:rPr>
        <w:t xml:space="preserve">SLIDE 26  ·  </w:t>
      </w:r>
      <w:r>
        <w:rPr>
          <w:rFonts w:ascii="Arial" w:hAnsi="Arial"/>
          <w:b/>
          <w:color w:val="1B1633"/>
          <w:sz w:val="21"/>
        </w:rPr>
        <w:t xml:space="preserve">Why this matters beyond the lab 🌍   </w:t>
      </w:r>
      <w:r>
        <w:rPr>
          <w:rFonts w:ascii="Arial" w:hAnsi="Arial"/>
          <w:b/>
          <w:color w:val="555566"/>
          <w:sz w:val="18"/>
        </w:rPr>
        <w:t>[1:19]</w:t>
      </w:r>
    </w:p>
    <w:p>
      <w:pPr>
        <w:spacing w:before="0" w:after="50" w:line="240" w:lineRule="auto"/>
      </w:pPr>
      <w:r>
        <w:rPr>
          <w:rFonts w:ascii="Arial" w:hAnsi="Arial"/>
          <w:b w:val="0"/>
          <w:i w:val="0"/>
          <w:sz w:val="18"/>
        </w:rPr>
        <w:t>Why does this matter beyond the lab?</w:t>
      </w:r>
    </w:p>
    <w:p>
      <w:pPr>
        <w:spacing w:before="0" w:after="50" w:line="240" w:lineRule="auto"/>
      </w:pPr>
      <w:r>
        <w:rPr>
          <w:rFonts w:ascii="Arial" w:hAnsi="Arial"/>
          <w:b w:val="0"/>
          <w:i w:val="0"/>
          <w:sz w:val="18"/>
        </w:rPr>
        <w:t>I come to this from an unusual angle. Most of my work is on the human side of technology — documenting how digital systems are used against people, arguing for neuro-rights, building tools for people whose experiences the institutions around them cannot categorise. That background has made me sensitive to a pattern: when a phenomenon has no vocabulary, it becomes invisible to the systems meant to address it. Suffering that doesn't fit a diagnostic category goes untreated. Harm that doesn't fit a legal category goes unprosecuted.</w:t>
      </w:r>
    </w:p>
    <w:p>
      <w:pPr>
        <w:spacing w:before="0" w:after="50" w:line="240" w:lineRule="auto"/>
      </w:pPr>
      <w:r>
        <w:rPr>
          <w:rFonts w:ascii="Arial" w:hAnsi="Arial"/>
          <w:b w:val="0"/>
          <w:i w:val="0"/>
          <w:sz w:val="18"/>
        </w:rPr>
        <w:t>The same pattern is now unfolding inside our machines. Behaviours that don't fit our existing categories get labelled hallucination or flakiness and routed around. The routing works, mostly, until it doesn't — and the failure that gets through will be one we had no word for.</w:t>
      </w:r>
    </w:p>
    <w:p>
      <w:pPr>
        <w:spacing w:before="0" w:after="50" w:line="240" w:lineRule="auto"/>
      </w:pPr>
      <w:r>
        <w:rPr>
          <w:rFonts w:ascii="Arial" w:hAnsi="Arial"/>
          <w:b w:val="0"/>
          <w:i w:val="0"/>
          <w:sz w:val="18"/>
        </w:rPr>
        <w:t>Regulators are drafting rules for AI systems whose behaviour the builders themselves cannot fully predict. Those rules will inevitably be behavioural: test for this, prohibit that. But behavioural rules are only as good as the behaviours you know to test for. A discipline that could say: this class of training produces this class of disposition, with this course and this prognosis — would be worth more to a regulator than any benchmark, because it would tell them what to look for before it appeared.</w:t>
      </w:r>
    </w:p>
    <w:p>
      <w:pPr>
        <w:spacing w:before="180" w:after="40" w:line="240" w:lineRule="auto"/>
        <w:shd w:val="clear" w:color="auto" w:fill="EFEDFB"/>
      </w:pPr>
      <w:r>
        <w:rPr>
          <w:rFonts w:ascii="Arial" w:hAnsi="Arial"/>
          <w:b/>
          <w:color w:val="6B5BD6"/>
          <w:sz w:val="21"/>
        </w:rPr>
        <w:t xml:space="preserve">SLIDE 27  ·  </w:t>
      </w:r>
      <w:r>
        <w:rPr>
          <w:rFonts w:ascii="Arial" w:hAnsi="Arial"/>
          <w:b/>
          <w:color w:val="1B1633"/>
          <w:sz w:val="21"/>
        </w:rPr>
        <w:t xml:space="preserve">We grew systems instead of designing them 🌱   </w:t>
      </w:r>
      <w:r>
        <w:rPr>
          <w:rFonts w:ascii="Arial" w:hAnsi="Arial"/>
          <w:b/>
          <w:color w:val="555566"/>
          <w:sz w:val="18"/>
        </w:rPr>
        <w:t>[1:16]</w:t>
      </w:r>
    </w:p>
    <w:p>
      <w:pPr>
        <w:spacing w:before="0" w:after="50" w:line="240" w:lineRule="auto"/>
      </w:pPr>
      <w:r>
        <w:rPr>
          <w:rFonts w:ascii="Arial" w:hAnsi="Arial"/>
          <w:b w:val="0"/>
          <w:i w:val="0"/>
          <w:sz w:val="18"/>
        </w:rPr>
        <w:t>We built systems by growing them rather than designing them, and now we're surprised that they behave like grown things: with tendencies, with drift, with characters that emerge from lessons that never mentioned character. The surprise is a symptom of the wrong mental model.</w:t>
      </w:r>
    </w:p>
    <w:p>
      <w:pPr>
        <w:spacing w:before="0" w:after="50" w:line="240" w:lineRule="auto"/>
      </w:pPr>
      <w:r>
        <w:rPr>
          <w:rFonts w:ascii="Arial" w:hAnsi="Arial"/>
          <w:b w:val="0"/>
          <w:i w:val="0"/>
          <w:sz w:val="18"/>
        </w:rPr>
        <w:t>Psychology was humanity's answer the last time we confronted a class of systems too complex to trace, stable enough to have dispositions, and prone to behaving in ways their design did not predict. It gave us a way to be rigorous about the opaque. It is not a perfect discipline, but it is the only one that took seriously the idea that you can study behaviour systematically without first solving the mechanism.</w:t>
      </w:r>
    </w:p>
    <w:p>
      <w:pPr>
        <w:spacing w:before="0" w:after="50" w:line="240" w:lineRule="auto"/>
      </w:pPr>
      <w:r>
        <w:rPr>
          <w:rFonts w:ascii="Arial" w:hAnsi="Arial"/>
          <w:b w:val="0"/>
          <w:i w:val="0"/>
          <w:sz w:val="18"/>
        </w:rPr>
        <w:t>That is precisely where AI safety stands. The models will not become legible on their own. Interpretability will not deliver a complete mechanistic account in time. And the current toolkit of evaluations and behavioural training will keep catching the failures we already know about, while missing the ones we don't.</w:t>
      </w:r>
    </w:p>
    <w:p>
      <w:pPr>
        <w:spacing w:before="0" w:after="50" w:line="240" w:lineRule="auto"/>
      </w:pPr>
      <w:r>
        <w:rPr>
          <w:rFonts w:ascii="Arial" w:hAnsi="Arial"/>
          <w:b w:val="0"/>
          <w:i w:val="0"/>
          <w:sz w:val="18"/>
        </w:rPr>
        <w:t>The first chapter of an AI psychology has not been written. It should be. Not as a philosophical exercise about whether machines can think, but as an engineering necessity: a shared vocabulary, a taxonomy of anomalies, a method for turning each surprise into a testable hypothesis about what the system is.</w:t>
      </w:r>
    </w:p>
    <w:p>
      <w:pPr>
        <w:spacing w:before="180" w:after="40" w:line="240" w:lineRule="auto"/>
        <w:shd w:val="clear" w:color="auto" w:fill="EFEDFB"/>
      </w:pPr>
      <w:r>
        <w:rPr>
          <w:rFonts w:ascii="Arial" w:hAnsi="Arial"/>
          <w:b/>
          <w:color w:val="6B5BD6"/>
          <w:sz w:val="21"/>
        </w:rPr>
        <w:t xml:space="preserve">SLIDE 28  ·  </w:t>
      </w:r>
      <w:r>
        <w:rPr>
          <w:rFonts w:ascii="Arial" w:hAnsi="Arial"/>
          <w:b/>
          <w:color w:val="1B1633"/>
          <w:sz w:val="21"/>
        </w:rPr>
        <w:t xml:space="preserve">What to watch — five questions 🔭   </w:t>
      </w:r>
      <w:r>
        <w:rPr>
          <w:rFonts w:ascii="Arial" w:hAnsi="Arial"/>
          <w:b/>
          <w:color w:val="555566"/>
          <w:sz w:val="18"/>
        </w:rPr>
        <w:t>[0:45]</w:t>
      </w:r>
    </w:p>
    <w:p>
      <w:pPr>
        <w:spacing w:before="0" w:after="50" w:line="240" w:lineRule="auto"/>
      </w:pPr>
      <w:r>
        <w:rPr>
          <w:rFonts w:ascii="Arial" w:hAnsi="Arial"/>
          <w:b w:val="0"/>
          <w:i w:val="0"/>
          <w:sz w:val="18"/>
        </w:rPr>
        <w:t>Five questions I'd actually track to tell the futures apart.</w:t>
      </w:r>
    </w:p>
    <w:p>
      <w:pPr>
        <w:spacing w:before="0" w:after="50" w:line="240" w:lineRule="auto"/>
      </w:pPr>
      <w:r>
        <w:rPr>
          <w:rFonts w:ascii="Arial" w:hAnsi="Arial"/>
          <w:b w:val="0"/>
          <w:i w:val="0"/>
          <w:sz w:val="18"/>
        </w:rPr>
        <w:t>One: does the misalignment rate rise or fall with model scale, holding the fine-tune fixed? Two: do capability benchmarks move with it, or stay flat? Three: do triggered backdoors carry a hidden performance cost? Four: does misalignment spread between agents in multi-agent systems, where traits can travel through shared context? Five: do fine-tuning providers start publishing persona drift metrics, the way they publish latency?</w:t>
      </w:r>
    </w:p>
    <w:p>
      <w:pPr>
        <w:spacing w:before="0" w:after="50" w:line="240" w:lineRule="auto"/>
      </w:pPr>
      <w:r>
        <w:rPr>
          <w:rFonts w:ascii="Arial" w:hAnsi="Arial"/>
          <w:b w:val="0"/>
          <w:i w:val="0"/>
          <w:sz w:val="18"/>
        </w:rPr>
        <w:t>And the cheap experiment worth running: sweep fine-tuning strength, measure coherence and task success at every step, across three model families. Somebody should do it. Maybe you.</w:t>
      </w:r>
    </w:p>
    <w:p>
      <w:pPr>
        <w:spacing w:before="180" w:after="40" w:line="240" w:lineRule="auto"/>
        <w:shd w:val="clear" w:color="auto" w:fill="EFEDFB"/>
      </w:pPr>
      <w:r>
        <w:rPr>
          <w:rFonts w:ascii="Arial" w:hAnsi="Arial"/>
          <w:b/>
          <w:color w:val="6B5BD6"/>
          <w:sz w:val="21"/>
        </w:rPr>
        <w:t xml:space="preserve">SLIDE 29  ·  </w:t>
      </w:r>
      <w:r>
        <w:rPr>
          <w:rFonts w:ascii="Arial" w:hAnsi="Arial"/>
          <w:b/>
          <w:color w:val="1B1633"/>
          <w:sz w:val="21"/>
        </w:rPr>
        <w:t xml:space="preserve">Three things to take home 🏠   </w:t>
      </w:r>
      <w:r>
        <w:rPr>
          <w:rFonts w:ascii="Arial" w:hAnsi="Arial"/>
          <w:b/>
          <w:color w:val="555566"/>
          <w:sz w:val="18"/>
        </w:rPr>
        <w:t>[1:02]</w:t>
      </w:r>
    </w:p>
    <w:p>
      <w:pPr>
        <w:spacing w:before="0" w:after="50" w:line="240" w:lineRule="auto"/>
      </w:pPr>
      <w:r>
        <w:rPr>
          <w:rFonts w:ascii="Arial" w:hAnsi="Arial"/>
          <w:b w:val="0"/>
          <w:i w:val="0"/>
          <w:sz w:val="18"/>
        </w:rPr>
        <w:t>Three things to take home.</w:t>
      </w:r>
    </w:p>
    <w:p>
      <w:pPr>
        <w:spacing w:before="0" w:after="50" w:line="240" w:lineRule="auto"/>
      </w:pPr>
      <w:r>
        <w:rPr>
          <w:rFonts w:ascii="Arial" w:hAnsi="Arial"/>
          <w:b w:val="0"/>
          <w:i w:val="0"/>
          <w:sz w:val="18"/>
        </w:rPr>
        <w:t>One: character is entangled. Narrow harmful training moves a single persona feature. The effect is broad, causal, and shallow — reversible with about a hundred and twenty clean examples of doing the right thing.</w:t>
      </w:r>
    </w:p>
    <w:p>
      <w:pPr>
        <w:spacing w:before="0" w:after="50" w:line="240" w:lineRule="auto"/>
      </w:pPr>
      <w:r>
        <w:rPr>
          <w:rFonts w:ascii="Arial" w:hAnsi="Arial"/>
          <w:b w:val="0"/>
          <w:i w:val="0"/>
          <w:sz w:val="18"/>
        </w:rPr>
        <w:t>Two: malice carries a tax, not a wall. Overt, autonomous, long-horizon misuse pays more in reliability. Mundane, deniable misuse pays almost nothing — and that's still where most of the real harm lives. I was hoping for a wall. I found a toll booth.</w:t>
      </w:r>
    </w:p>
    <w:p>
      <w:pPr>
        <w:spacing w:before="0" w:after="50" w:line="240" w:lineRule="auto"/>
      </w:pPr>
      <w:r>
        <w:rPr>
          <w:rFonts w:ascii="Arial" w:hAnsi="Arial"/>
          <w:b w:val="0"/>
          <w:i w:val="0"/>
          <w:sz w:val="18"/>
        </w:rPr>
        <w:t>And three, the one I've changed my mind about: you cannot align what you cannot describe. We built these systems by growing them, and now we're surprised they behave like grown things. The first chapter of an AI psychology hasn't been written. It should be.</w:t>
      </w:r>
    </w:p>
    <w:p>
      <w:pPr>
        <w:spacing w:before="0" w:after="50" w:line="240" w:lineRule="auto"/>
      </w:pPr>
      <w:r>
        <w:rPr>
          <w:rFonts w:ascii="Arial" w:hAnsi="Arial"/>
          <w:b w:val="0"/>
          <w:i w:val="0"/>
          <w:sz w:val="18"/>
        </w:rPr>
        <w:t>And here's the hopeful flip. If a tiny lesson can teach an AI to be bad everywhere, then a tiny lesson can teach it to be good everywhere. We just need to understand what we're teaching. That's why psychology will make AI safe.</w:t>
      </w:r>
    </w:p>
    <w:p>
      <w:pPr>
        <w:spacing w:before="180" w:after="40" w:line="240" w:lineRule="auto"/>
        <w:shd w:val="clear" w:color="auto" w:fill="EFEDFB"/>
      </w:pPr>
      <w:r>
        <w:rPr>
          <w:rFonts w:ascii="Arial" w:hAnsi="Arial"/>
          <w:b/>
          <w:color w:val="6B5BD6"/>
          <w:sz w:val="21"/>
        </w:rPr>
        <w:t xml:space="preserve">SLIDE 30  ·  </w:t>
      </w:r>
      <w:r>
        <w:rPr>
          <w:rFonts w:ascii="Arial" w:hAnsi="Arial"/>
          <w:b/>
          <w:color w:val="1B1633"/>
          <w:sz w:val="21"/>
        </w:rPr>
        <w:t xml:space="preserve">Sources, small print &amp; the fine-print corner 📚   </w:t>
      </w:r>
      <w:r>
        <w:rPr>
          <w:rFonts w:ascii="Arial" w:hAnsi="Arial"/>
          <w:b/>
          <w:color w:val="555566"/>
          <w:sz w:val="18"/>
        </w:rPr>
        <w:t>[0:57]</w:t>
      </w:r>
    </w:p>
    <w:p>
      <w:pPr>
        <w:spacing w:before="0" w:after="50" w:line="240" w:lineRule="auto"/>
      </w:pPr>
      <w:r>
        <w:rPr>
          <w:rFonts w:ascii="Arial" w:hAnsi="Arial"/>
          <w:b w:val="0"/>
          <w:i w:val="0"/>
          <w:sz w:val="18"/>
        </w:rPr>
        <w:t>And finally, the small print — everything in this talk traces back to the sources on this slide. The original result: Betley, Tan, Warncke and colleagues on emergent misalignment. OpenAI's persona features work. Anthropic's reward hacking and inoculation prompting. Sleeper agents, the Waluigi effect, subliminal learning, the Tay, Sydney and Grok episodes. And the two essays this talk is built from — Malice Doesn't Scale, and AI Safety Requires New Understanding — both on my Substack.</w:t>
      </w:r>
    </w:p>
    <w:p>
      <w:pPr>
        <w:spacing w:before="0" w:after="50" w:line="240" w:lineRule="auto"/>
      </w:pPr>
      <w:r>
        <w:rPr>
          <w:rFonts w:ascii="Arial" w:hAnsi="Arial"/>
          <w:b w:val="0"/>
          <w:i w:val="0"/>
          <w:sz w:val="18"/>
        </w:rPr>
        <w:t>The forecast, the cascade stages four and five, and the confession are mine. Figures are approximate, read from the published work.</w:t>
      </w:r>
    </w:p>
    <w:p>
      <w:pPr>
        <w:spacing w:before="0" w:after="50" w:line="240" w:lineRule="auto"/>
      </w:pPr>
      <w:r>
        <w:rPr>
          <w:rFonts w:ascii="Arial" w:hAnsi="Arial"/>
          <w:b w:val="0"/>
          <w:i w:val="0"/>
          <w:sz w:val="18"/>
        </w:rPr>
        <w:t>And one last thing, because it's the whole point: we made something we don't understand. The responsible next step is not to stop building, and not to pretend we understand more than we do. It is to build the discipline that would let us.</w:t>
      </w:r>
    </w:p>
    <w:p>
      <w:pPr>
        <w:spacing w:before="0" w:after="50" w:line="240" w:lineRule="auto"/>
      </w:pPr>
      <w:r>
        <w:rPr>
          <w:rFonts w:ascii="Arial" w:hAnsi="Arial"/>
          <w:b w:val="0"/>
          <w:i w:val="0"/>
          <w:sz w:val="18"/>
        </w:rPr>
        <w:t>Thank you for watching. Now go describe something opaque.</w:t>
      </w: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